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48" w:rsidRPr="00F828AE" w:rsidRDefault="00136B48" w:rsidP="00EF00F8">
      <w:pPr>
        <w:rPr>
          <w:rFonts w:ascii="Arial" w:hAnsi="Arial" w:cs="Arial"/>
          <w:b/>
          <w:sz w:val="18"/>
          <w:szCs w:val="18"/>
        </w:rPr>
      </w:pPr>
    </w:p>
    <w:p w:rsidR="00A85341" w:rsidRPr="00F828AE" w:rsidRDefault="00A85341" w:rsidP="00EF00F8">
      <w:pPr>
        <w:rPr>
          <w:rFonts w:ascii="Arial" w:hAnsi="Arial" w:cs="Arial"/>
          <w:b/>
          <w:sz w:val="18"/>
          <w:szCs w:val="18"/>
        </w:rPr>
      </w:pPr>
    </w:p>
    <w:p w:rsidR="00A119B2" w:rsidRPr="00F828AE" w:rsidRDefault="00A119B2" w:rsidP="00EF00F8">
      <w:pPr>
        <w:rPr>
          <w:rFonts w:ascii="Arial" w:hAnsi="Arial" w:cs="Arial"/>
          <w:b/>
          <w:sz w:val="18"/>
          <w:szCs w:val="18"/>
        </w:rPr>
      </w:pPr>
    </w:p>
    <w:p w:rsidR="00B411AC" w:rsidRPr="00F828AE" w:rsidRDefault="005058B4" w:rsidP="00EF00F8">
      <w:pPr>
        <w:numPr>
          <w:ilvl w:val="0"/>
          <w:numId w:val="1"/>
        </w:numPr>
        <w:jc w:val="left"/>
        <w:rPr>
          <w:rFonts w:ascii="Arial" w:hAnsi="Arial" w:cs="Arial"/>
          <w:b/>
          <w:sz w:val="18"/>
          <w:szCs w:val="18"/>
        </w:rPr>
      </w:pPr>
      <w:r w:rsidRPr="00F828AE">
        <w:rPr>
          <w:rFonts w:ascii="Arial" w:hAnsi="Arial" w:cs="Arial"/>
          <w:b/>
          <w:sz w:val="18"/>
          <w:szCs w:val="18"/>
        </w:rPr>
        <w:t xml:space="preserve">INFORMACIÓN </w:t>
      </w:r>
      <w:r w:rsidR="00A10CE5" w:rsidRPr="00F828AE">
        <w:rPr>
          <w:rFonts w:ascii="Arial" w:hAnsi="Arial" w:cs="Arial"/>
          <w:b/>
          <w:sz w:val="18"/>
          <w:szCs w:val="18"/>
        </w:rPr>
        <w:t>DEL CURSO</w:t>
      </w:r>
      <w:r w:rsidR="00EF00F8" w:rsidRPr="00F828AE">
        <w:rPr>
          <w:rStyle w:val="Refdenotaalpie"/>
          <w:rFonts w:ascii="Arial" w:hAnsi="Arial" w:cs="Arial"/>
          <w:b/>
          <w:sz w:val="18"/>
          <w:szCs w:val="18"/>
        </w:rPr>
        <w:footnoteReference w:id="1"/>
      </w:r>
    </w:p>
    <w:p w:rsidR="00FA3A88" w:rsidRPr="00F828AE" w:rsidRDefault="00FA3A88" w:rsidP="00EF00F8">
      <w:pPr>
        <w:ind w:left="360"/>
        <w:jc w:val="lef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3559"/>
      </w:tblGrid>
      <w:tr w:rsidR="006F0CBD" w:rsidRPr="00F828AE">
        <w:tc>
          <w:tcPr>
            <w:tcW w:w="3369" w:type="dxa"/>
          </w:tcPr>
          <w:p w:rsidR="006F0CBD" w:rsidRPr="00F828AE" w:rsidRDefault="00217138" w:rsidP="00EF00F8">
            <w:pPr>
              <w:jc w:val="left"/>
              <w:rPr>
                <w:rFonts w:ascii="Arial" w:hAnsi="Arial" w:cs="Arial"/>
                <w:sz w:val="16"/>
                <w:szCs w:val="18"/>
              </w:rPr>
            </w:pPr>
            <w:r w:rsidRPr="00F828AE">
              <w:rPr>
                <w:rStyle w:val="Refdenotaalpie"/>
                <w:rFonts w:ascii="Arial" w:hAnsi="Arial" w:cs="Arial"/>
                <w:b/>
                <w:sz w:val="16"/>
                <w:szCs w:val="18"/>
              </w:rPr>
              <w:footnoteReference w:id="2"/>
            </w:r>
            <w:r w:rsidR="00A85341" w:rsidRPr="00F828AE">
              <w:rPr>
                <w:rFonts w:ascii="Arial" w:hAnsi="Arial" w:cs="Arial"/>
                <w:b/>
                <w:sz w:val="16"/>
                <w:szCs w:val="18"/>
              </w:rPr>
              <w:t>Denominación</w:t>
            </w:r>
            <w:r w:rsidR="006F0CBD" w:rsidRPr="00F828AE">
              <w:rPr>
                <w:rFonts w:ascii="Arial" w:hAnsi="Arial" w:cs="Arial"/>
                <w:b/>
                <w:sz w:val="16"/>
                <w:szCs w:val="18"/>
              </w:rPr>
              <w:t>:</w:t>
            </w:r>
            <w:r w:rsidR="006A3753" w:rsidRPr="00F828AE">
              <w:rPr>
                <w:rFonts w:ascii="Arial" w:hAnsi="Arial" w:cs="Arial"/>
                <w:sz w:val="16"/>
                <w:szCs w:val="18"/>
              </w:rPr>
              <w:t xml:space="preserve"> </w:t>
            </w:r>
          </w:p>
          <w:p w:rsidR="00177157" w:rsidRPr="00F828AE" w:rsidRDefault="00F17DFC" w:rsidP="00F17DFC">
            <w:pPr>
              <w:jc w:val="left"/>
              <w:rPr>
                <w:rFonts w:ascii="Arial" w:hAnsi="Arial" w:cs="Arial"/>
                <w:sz w:val="16"/>
                <w:szCs w:val="18"/>
              </w:rPr>
            </w:pPr>
            <w:r w:rsidRPr="00F828AE">
              <w:rPr>
                <w:rFonts w:ascii="Arial" w:hAnsi="Arial" w:cs="Arial"/>
                <w:sz w:val="16"/>
                <w:szCs w:val="18"/>
              </w:rPr>
              <w:t>Derecho Constitucional  II</w:t>
            </w:r>
          </w:p>
        </w:tc>
        <w:tc>
          <w:tcPr>
            <w:tcW w:w="3260" w:type="dxa"/>
          </w:tcPr>
          <w:p w:rsidR="00F17DFC" w:rsidRPr="00F828AE" w:rsidRDefault="00A85341" w:rsidP="00C11D07">
            <w:pPr>
              <w:rPr>
                <w:rFonts w:ascii="Arial" w:hAnsi="Arial" w:cs="Arial"/>
                <w:b/>
                <w:sz w:val="16"/>
                <w:szCs w:val="18"/>
              </w:rPr>
            </w:pPr>
            <w:r w:rsidRPr="00F828AE">
              <w:rPr>
                <w:rFonts w:ascii="Arial" w:hAnsi="Arial" w:cs="Arial"/>
                <w:b/>
                <w:sz w:val="16"/>
                <w:szCs w:val="18"/>
              </w:rPr>
              <w:t xml:space="preserve">Tipo: </w:t>
            </w:r>
          </w:p>
          <w:p w:rsidR="006F0CBD" w:rsidRPr="00F828AE" w:rsidRDefault="00F17DFC" w:rsidP="00C11D07">
            <w:pPr>
              <w:rPr>
                <w:rFonts w:ascii="Arial" w:hAnsi="Arial" w:cs="Arial"/>
                <w:sz w:val="16"/>
                <w:szCs w:val="18"/>
              </w:rPr>
            </w:pPr>
            <w:r w:rsidRPr="00F828AE">
              <w:rPr>
                <w:rFonts w:ascii="Arial" w:hAnsi="Arial" w:cs="Arial"/>
                <w:sz w:val="16"/>
                <w:szCs w:val="18"/>
              </w:rPr>
              <w:t>Curso</w:t>
            </w:r>
          </w:p>
          <w:p w:rsidR="00F17DFC" w:rsidRPr="00F828AE" w:rsidRDefault="00F17DFC" w:rsidP="00C11D07">
            <w:pPr>
              <w:rPr>
                <w:rFonts w:ascii="Arial" w:hAnsi="Arial" w:cs="Arial"/>
                <w:sz w:val="16"/>
                <w:szCs w:val="18"/>
              </w:rPr>
            </w:pPr>
          </w:p>
        </w:tc>
        <w:tc>
          <w:tcPr>
            <w:tcW w:w="3559" w:type="dxa"/>
          </w:tcPr>
          <w:p w:rsidR="00F17DFC" w:rsidRPr="00F828AE" w:rsidRDefault="00A85341" w:rsidP="00EF00F8">
            <w:pPr>
              <w:rPr>
                <w:rFonts w:ascii="Arial" w:hAnsi="Arial" w:cs="Arial"/>
                <w:sz w:val="16"/>
                <w:szCs w:val="18"/>
              </w:rPr>
            </w:pPr>
            <w:r w:rsidRPr="00F828AE">
              <w:rPr>
                <w:rFonts w:ascii="Arial" w:hAnsi="Arial" w:cs="Arial"/>
                <w:b/>
                <w:sz w:val="16"/>
                <w:szCs w:val="18"/>
              </w:rPr>
              <w:t>Nivel</w:t>
            </w:r>
            <w:r w:rsidR="00EA5958" w:rsidRPr="00F828AE">
              <w:rPr>
                <w:rFonts w:ascii="Arial" w:hAnsi="Arial" w:cs="Arial"/>
                <w:sz w:val="16"/>
                <w:szCs w:val="18"/>
              </w:rPr>
              <w:t>:</w:t>
            </w:r>
          </w:p>
          <w:p w:rsidR="006F0CBD" w:rsidRPr="00F828AE" w:rsidRDefault="00EA5958" w:rsidP="00EF00F8">
            <w:pPr>
              <w:rPr>
                <w:rFonts w:ascii="Arial" w:hAnsi="Arial" w:cs="Arial"/>
                <w:sz w:val="16"/>
                <w:szCs w:val="18"/>
              </w:rPr>
            </w:pPr>
            <w:r w:rsidRPr="00F828AE">
              <w:rPr>
                <w:rFonts w:ascii="Arial" w:hAnsi="Arial" w:cs="Arial"/>
                <w:sz w:val="16"/>
                <w:szCs w:val="18"/>
              </w:rPr>
              <w:t xml:space="preserve"> </w:t>
            </w:r>
            <w:r w:rsidR="00F17DFC" w:rsidRPr="00F828AE">
              <w:rPr>
                <w:rFonts w:ascii="Arial" w:hAnsi="Arial" w:cs="Arial"/>
                <w:sz w:val="16"/>
                <w:szCs w:val="18"/>
              </w:rPr>
              <w:t>Pregrado</w:t>
            </w:r>
          </w:p>
        </w:tc>
      </w:tr>
      <w:tr w:rsidR="006F0CBD" w:rsidRPr="00F828AE">
        <w:tc>
          <w:tcPr>
            <w:tcW w:w="3369" w:type="dxa"/>
          </w:tcPr>
          <w:p w:rsidR="00F17DFC" w:rsidRPr="00F828AE" w:rsidRDefault="004C3ECB" w:rsidP="00EF00F8">
            <w:pPr>
              <w:rPr>
                <w:rFonts w:ascii="Arial" w:hAnsi="Arial" w:cs="Arial"/>
                <w:b/>
                <w:sz w:val="16"/>
                <w:szCs w:val="18"/>
              </w:rPr>
            </w:pPr>
            <w:r w:rsidRPr="00F828AE">
              <w:rPr>
                <w:rFonts w:ascii="Arial" w:hAnsi="Arial" w:cs="Arial"/>
                <w:b/>
                <w:sz w:val="16"/>
                <w:szCs w:val="18"/>
              </w:rPr>
              <w:t>Área de formación:</w:t>
            </w:r>
            <w:r w:rsidR="004856A3" w:rsidRPr="00F828AE">
              <w:rPr>
                <w:rFonts w:ascii="Arial" w:hAnsi="Arial" w:cs="Arial"/>
                <w:b/>
                <w:sz w:val="16"/>
                <w:szCs w:val="18"/>
              </w:rPr>
              <w:t xml:space="preserve"> </w:t>
            </w:r>
          </w:p>
          <w:p w:rsidR="006F0CBD" w:rsidRPr="00F828AE" w:rsidRDefault="00F17DFC" w:rsidP="00EF00F8">
            <w:pPr>
              <w:rPr>
                <w:rFonts w:ascii="Arial" w:hAnsi="Arial" w:cs="Arial"/>
                <w:sz w:val="16"/>
                <w:szCs w:val="18"/>
              </w:rPr>
            </w:pPr>
            <w:r w:rsidRPr="00F828AE">
              <w:rPr>
                <w:rFonts w:ascii="Arial" w:hAnsi="Arial" w:cs="Arial"/>
                <w:sz w:val="16"/>
                <w:szCs w:val="18"/>
              </w:rPr>
              <w:t>Formación Particular Obligatoria</w:t>
            </w:r>
          </w:p>
          <w:p w:rsidR="004856A3" w:rsidRPr="00F828AE" w:rsidRDefault="004856A3" w:rsidP="00EF00F8">
            <w:pPr>
              <w:rPr>
                <w:rFonts w:ascii="Arial" w:hAnsi="Arial" w:cs="Arial"/>
                <w:sz w:val="16"/>
                <w:szCs w:val="18"/>
              </w:rPr>
            </w:pPr>
          </w:p>
        </w:tc>
        <w:tc>
          <w:tcPr>
            <w:tcW w:w="3260" w:type="dxa"/>
          </w:tcPr>
          <w:p w:rsidR="00DF1532" w:rsidRPr="00F828AE" w:rsidRDefault="004856A3" w:rsidP="00DF1532">
            <w:pPr>
              <w:rPr>
                <w:rFonts w:ascii="Arial" w:hAnsi="Arial" w:cs="Arial"/>
                <w:b/>
                <w:sz w:val="16"/>
                <w:szCs w:val="18"/>
              </w:rPr>
            </w:pPr>
            <w:r w:rsidRPr="00F828AE">
              <w:rPr>
                <w:rFonts w:ascii="Arial" w:hAnsi="Arial" w:cs="Arial"/>
                <w:b/>
                <w:sz w:val="16"/>
                <w:szCs w:val="18"/>
              </w:rPr>
              <w:t xml:space="preserve"> </w:t>
            </w:r>
            <w:r w:rsidR="00DF1532" w:rsidRPr="00F828AE">
              <w:rPr>
                <w:rFonts w:ascii="Arial" w:hAnsi="Arial" w:cs="Arial"/>
                <w:b/>
                <w:sz w:val="16"/>
                <w:szCs w:val="18"/>
              </w:rPr>
              <w:t xml:space="preserve">Modalidad: </w:t>
            </w:r>
          </w:p>
          <w:p w:rsidR="00DF1532" w:rsidRPr="00F828AE" w:rsidRDefault="00DF1532" w:rsidP="00DF1532">
            <w:pPr>
              <w:rPr>
                <w:rFonts w:ascii="Arial" w:hAnsi="Arial" w:cs="Arial"/>
                <w:sz w:val="16"/>
                <w:szCs w:val="18"/>
              </w:rPr>
            </w:pPr>
            <w:r w:rsidRPr="00F828AE">
              <w:rPr>
                <w:rFonts w:ascii="Arial" w:hAnsi="Arial" w:cs="Arial"/>
                <w:sz w:val="16"/>
                <w:szCs w:val="18"/>
              </w:rPr>
              <w:t>(X)</w:t>
            </w:r>
            <w:r w:rsidRPr="00F828AE">
              <w:rPr>
                <w:rFonts w:ascii="Arial" w:hAnsi="Arial" w:cs="Arial"/>
                <w:b/>
                <w:sz w:val="16"/>
                <w:szCs w:val="18"/>
              </w:rPr>
              <w:t xml:space="preserve"> </w:t>
            </w:r>
            <w:r w:rsidRPr="00F828AE">
              <w:rPr>
                <w:rFonts w:ascii="Arial" w:hAnsi="Arial" w:cs="Arial"/>
                <w:sz w:val="16"/>
                <w:szCs w:val="18"/>
              </w:rPr>
              <w:t>Escolarizada    (X) Semiescolarizada</w:t>
            </w:r>
          </w:p>
          <w:p w:rsidR="004856A3" w:rsidRPr="00F828AE" w:rsidRDefault="004856A3" w:rsidP="00EF00F8">
            <w:pPr>
              <w:rPr>
                <w:rFonts w:ascii="Arial" w:hAnsi="Arial" w:cs="Arial"/>
                <w:b/>
                <w:sz w:val="16"/>
                <w:szCs w:val="18"/>
              </w:rPr>
            </w:pPr>
          </w:p>
        </w:tc>
        <w:tc>
          <w:tcPr>
            <w:tcW w:w="3559" w:type="dxa"/>
          </w:tcPr>
          <w:p w:rsidR="00F17DFC" w:rsidRPr="00F828AE" w:rsidRDefault="004C3ECB" w:rsidP="00EF00F8">
            <w:pPr>
              <w:rPr>
                <w:rFonts w:ascii="Arial" w:hAnsi="Arial" w:cs="Arial"/>
                <w:b/>
                <w:sz w:val="16"/>
                <w:szCs w:val="18"/>
              </w:rPr>
            </w:pPr>
            <w:r w:rsidRPr="00F828AE">
              <w:rPr>
                <w:rFonts w:ascii="Arial" w:hAnsi="Arial" w:cs="Arial"/>
                <w:b/>
                <w:sz w:val="16"/>
                <w:szCs w:val="18"/>
              </w:rPr>
              <w:t>Prerrequisitos</w:t>
            </w:r>
            <w:r w:rsidR="006F0CBD" w:rsidRPr="00F828AE">
              <w:rPr>
                <w:rFonts w:ascii="Arial" w:hAnsi="Arial" w:cs="Arial"/>
                <w:b/>
                <w:sz w:val="16"/>
                <w:szCs w:val="18"/>
              </w:rPr>
              <w:t xml:space="preserve">: </w:t>
            </w:r>
          </w:p>
          <w:p w:rsidR="006F0CBD" w:rsidRPr="00F828AE" w:rsidRDefault="00F17DFC" w:rsidP="00EF00F8">
            <w:pPr>
              <w:rPr>
                <w:rFonts w:ascii="Arial" w:hAnsi="Arial" w:cs="Arial"/>
                <w:sz w:val="16"/>
                <w:szCs w:val="18"/>
              </w:rPr>
            </w:pPr>
            <w:r w:rsidRPr="00F828AE">
              <w:rPr>
                <w:rFonts w:ascii="Arial" w:hAnsi="Arial" w:cs="Arial"/>
                <w:sz w:val="16"/>
                <w:szCs w:val="18"/>
              </w:rPr>
              <w:t>Derecho Constitucional I</w:t>
            </w:r>
          </w:p>
        </w:tc>
      </w:tr>
      <w:tr w:rsidR="008F02F7" w:rsidRPr="00F828AE">
        <w:tc>
          <w:tcPr>
            <w:tcW w:w="3369" w:type="dxa"/>
          </w:tcPr>
          <w:p w:rsidR="00F17DFC" w:rsidRPr="00F828AE" w:rsidRDefault="00F17DFC" w:rsidP="00F17DFC">
            <w:pPr>
              <w:rPr>
                <w:rFonts w:ascii="Arial" w:hAnsi="Arial" w:cs="Arial"/>
                <w:sz w:val="16"/>
                <w:szCs w:val="16"/>
              </w:rPr>
            </w:pPr>
            <w:r w:rsidRPr="00F828AE">
              <w:rPr>
                <w:rFonts w:ascii="Arial" w:hAnsi="Arial" w:cs="Arial"/>
                <w:b/>
                <w:sz w:val="16"/>
                <w:szCs w:val="16"/>
              </w:rPr>
              <w:t xml:space="preserve">Horas totales:  </w:t>
            </w:r>
            <w:r w:rsidRPr="00F828AE">
              <w:rPr>
                <w:rFonts w:ascii="Arial" w:hAnsi="Arial" w:cs="Arial"/>
                <w:sz w:val="16"/>
                <w:szCs w:val="18"/>
              </w:rPr>
              <w:t>72</w:t>
            </w:r>
          </w:p>
          <w:p w:rsidR="00F17DFC" w:rsidRPr="00F828AE" w:rsidRDefault="00F17DFC" w:rsidP="00F17DFC">
            <w:pPr>
              <w:rPr>
                <w:rFonts w:ascii="Arial" w:hAnsi="Arial" w:cs="Arial"/>
                <w:sz w:val="16"/>
                <w:szCs w:val="18"/>
              </w:rPr>
            </w:pPr>
            <w:r w:rsidRPr="00F828AE">
              <w:rPr>
                <w:rFonts w:ascii="Arial" w:hAnsi="Arial" w:cs="Arial"/>
                <w:b/>
                <w:sz w:val="16"/>
                <w:szCs w:val="18"/>
              </w:rPr>
              <w:t>Horas teoría:</w:t>
            </w:r>
            <w:r w:rsidRPr="00F828AE">
              <w:rPr>
                <w:rFonts w:ascii="Arial" w:hAnsi="Arial" w:cs="Arial"/>
                <w:sz w:val="16"/>
                <w:szCs w:val="18"/>
              </w:rPr>
              <w:t xml:space="preserve"> 41</w:t>
            </w:r>
          </w:p>
          <w:p w:rsidR="00F17DFC" w:rsidRPr="00F828AE" w:rsidRDefault="00F17DFC" w:rsidP="00F17DFC">
            <w:pPr>
              <w:rPr>
                <w:rFonts w:ascii="Arial" w:hAnsi="Arial" w:cs="Arial"/>
                <w:sz w:val="16"/>
                <w:szCs w:val="18"/>
              </w:rPr>
            </w:pPr>
            <w:r w:rsidRPr="00F828AE">
              <w:rPr>
                <w:rFonts w:ascii="Arial" w:hAnsi="Arial" w:cs="Arial"/>
                <w:b/>
                <w:sz w:val="16"/>
                <w:szCs w:val="18"/>
              </w:rPr>
              <w:t>Horas práctica</w:t>
            </w:r>
            <w:r w:rsidRPr="00F828AE">
              <w:rPr>
                <w:rFonts w:ascii="Arial" w:hAnsi="Arial" w:cs="Arial"/>
                <w:sz w:val="16"/>
                <w:szCs w:val="18"/>
              </w:rPr>
              <w:t>: 31</w:t>
            </w:r>
          </w:p>
          <w:p w:rsidR="004856A3" w:rsidRPr="00F828AE" w:rsidRDefault="004856A3" w:rsidP="00F17DFC">
            <w:pPr>
              <w:rPr>
                <w:rFonts w:ascii="Arial" w:hAnsi="Arial" w:cs="Arial"/>
                <w:b/>
                <w:sz w:val="16"/>
                <w:szCs w:val="18"/>
              </w:rPr>
            </w:pPr>
          </w:p>
        </w:tc>
        <w:tc>
          <w:tcPr>
            <w:tcW w:w="3260" w:type="dxa"/>
          </w:tcPr>
          <w:p w:rsidR="008F02F7" w:rsidRPr="00F828AE" w:rsidRDefault="004C3ECB" w:rsidP="00EF00F8">
            <w:pPr>
              <w:rPr>
                <w:rFonts w:ascii="Arial" w:hAnsi="Arial" w:cs="Arial"/>
                <w:b/>
                <w:sz w:val="16"/>
                <w:szCs w:val="18"/>
              </w:rPr>
            </w:pPr>
            <w:r w:rsidRPr="00F828AE">
              <w:rPr>
                <w:rFonts w:ascii="Arial" w:hAnsi="Arial" w:cs="Arial"/>
                <w:b/>
                <w:sz w:val="16"/>
                <w:szCs w:val="18"/>
              </w:rPr>
              <w:t xml:space="preserve">Créditos: </w:t>
            </w:r>
            <w:r w:rsidR="000B2330" w:rsidRPr="00F828AE">
              <w:rPr>
                <w:rFonts w:ascii="Arial" w:hAnsi="Arial" w:cs="Arial"/>
                <w:b/>
                <w:sz w:val="16"/>
                <w:szCs w:val="18"/>
              </w:rPr>
              <w:t>7</w:t>
            </w:r>
          </w:p>
        </w:tc>
        <w:tc>
          <w:tcPr>
            <w:tcW w:w="3559" w:type="dxa"/>
          </w:tcPr>
          <w:p w:rsidR="008F02F7" w:rsidRPr="00F828AE" w:rsidRDefault="009C21EB" w:rsidP="00DC3BF1">
            <w:pPr>
              <w:rPr>
                <w:rFonts w:ascii="Arial" w:hAnsi="Arial" w:cs="Arial"/>
                <w:b/>
                <w:sz w:val="16"/>
                <w:szCs w:val="18"/>
              </w:rPr>
            </w:pPr>
            <w:r w:rsidRPr="00F828AE">
              <w:rPr>
                <w:rFonts w:ascii="Arial" w:hAnsi="Arial" w:cs="Arial"/>
                <w:b/>
                <w:sz w:val="16"/>
                <w:szCs w:val="18"/>
              </w:rPr>
              <w:t>Clave</w:t>
            </w:r>
            <w:r w:rsidR="004856A3" w:rsidRPr="00F828AE">
              <w:rPr>
                <w:rFonts w:ascii="Arial" w:hAnsi="Arial" w:cs="Arial"/>
                <w:b/>
                <w:sz w:val="16"/>
                <w:szCs w:val="18"/>
              </w:rPr>
              <w:t>:</w:t>
            </w:r>
            <w:r w:rsidRPr="00F828AE">
              <w:rPr>
                <w:rFonts w:ascii="Arial" w:hAnsi="Arial" w:cs="Arial"/>
                <w:b/>
                <w:sz w:val="16"/>
                <w:szCs w:val="18"/>
              </w:rPr>
              <w:t xml:space="preserve"> IC885</w:t>
            </w:r>
          </w:p>
        </w:tc>
      </w:tr>
      <w:tr w:rsidR="0033268C" w:rsidRPr="00F828AE" w:rsidTr="004856A3">
        <w:tc>
          <w:tcPr>
            <w:tcW w:w="6629" w:type="dxa"/>
            <w:gridSpan w:val="2"/>
          </w:tcPr>
          <w:p w:rsidR="00F17DFC" w:rsidRPr="00F828AE" w:rsidRDefault="00F17DFC" w:rsidP="00F17DFC">
            <w:pPr>
              <w:rPr>
                <w:rFonts w:ascii="Arial" w:hAnsi="Arial" w:cs="Arial"/>
                <w:b/>
                <w:sz w:val="16"/>
                <w:szCs w:val="18"/>
              </w:rPr>
            </w:pPr>
            <w:r w:rsidRPr="00F828AE">
              <w:rPr>
                <w:rFonts w:ascii="Arial" w:hAnsi="Arial" w:cs="Arial"/>
                <w:b/>
                <w:sz w:val="16"/>
                <w:szCs w:val="18"/>
              </w:rPr>
              <w:t xml:space="preserve">Elaboró: </w:t>
            </w:r>
          </w:p>
          <w:p w:rsidR="005E2988" w:rsidRDefault="005E2988" w:rsidP="00F17DFC">
            <w:pPr>
              <w:spacing w:line="276" w:lineRule="auto"/>
              <w:rPr>
                <w:rFonts w:ascii="Arial" w:hAnsi="Arial" w:cs="Arial"/>
                <w:sz w:val="16"/>
                <w:szCs w:val="18"/>
              </w:rPr>
            </w:pPr>
            <w:r>
              <w:rPr>
                <w:rFonts w:ascii="Arial" w:hAnsi="Arial" w:cs="Arial"/>
                <w:sz w:val="16"/>
                <w:szCs w:val="18"/>
              </w:rPr>
              <w:t xml:space="preserve">DR. </w:t>
            </w:r>
            <w:r w:rsidRPr="005E2988">
              <w:rPr>
                <w:rFonts w:ascii="Arial" w:hAnsi="Arial" w:cs="Arial"/>
                <w:sz w:val="16"/>
                <w:szCs w:val="18"/>
              </w:rPr>
              <w:t xml:space="preserve">CARLOS EDUARDO MOYADO ZAPATA </w:t>
            </w:r>
          </w:p>
          <w:p w:rsidR="00F17DFC" w:rsidRPr="00F828AE" w:rsidRDefault="00F17DFC" w:rsidP="00F17DFC">
            <w:pPr>
              <w:spacing w:line="276" w:lineRule="auto"/>
              <w:rPr>
                <w:rFonts w:ascii="Arial" w:hAnsi="Arial" w:cs="Arial"/>
                <w:b/>
                <w:sz w:val="16"/>
                <w:szCs w:val="18"/>
              </w:rPr>
            </w:pPr>
            <w:r w:rsidRPr="00F828AE">
              <w:rPr>
                <w:rFonts w:ascii="Arial" w:hAnsi="Arial" w:cs="Arial"/>
                <w:b/>
                <w:sz w:val="16"/>
                <w:szCs w:val="18"/>
              </w:rPr>
              <w:t>Revisó:</w:t>
            </w:r>
          </w:p>
          <w:p w:rsidR="0071458D" w:rsidRPr="00F828AE" w:rsidRDefault="00F17DFC" w:rsidP="00F17DFC">
            <w:pPr>
              <w:rPr>
                <w:rFonts w:ascii="Arial" w:hAnsi="Arial" w:cs="Arial"/>
                <w:sz w:val="16"/>
                <w:szCs w:val="18"/>
              </w:rPr>
            </w:pPr>
            <w:r w:rsidRPr="00F828AE">
              <w:rPr>
                <w:rFonts w:ascii="Arial" w:hAnsi="Arial" w:cs="Arial"/>
                <w:sz w:val="16"/>
                <w:szCs w:val="16"/>
              </w:rPr>
              <w:t>Comité Curricular y Comité de Acreditación Internacional</w:t>
            </w:r>
          </w:p>
        </w:tc>
        <w:tc>
          <w:tcPr>
            <w:tcW w:w="3559" w:type="dxa"/>
          </w:tcPr>
          <w:p w:rsidR="00F17DFC" w:rsidRPr="00F828AE" w:rsidRDefault="00F17DFC" w:rsidP="00F17DFC">
            <w:pPr>
              <w:rPr>
                <w:rFonts w:ascii="Arial" w:hAnsi="Arial" w:cs="Arial"/>
                <w:b/>
                <w:sz w:val="16"/>
                <w:szCs w:val="18"/>
              </w:rPr>
            </w:pPr>
            <w:r w:rsidRPr="00F828AE">
              <w:rPr>
                <w:rFonts w:ascii="Arial" w:hAnsi="Arial" w:cs="Arial"/>
                <w:b/>
                <w:sz w:val="16"/>
                <w:szCs w:val="18"/>
              </w:rPr>
              <w:t>Fecha de elaboración:</w:t>
            </w:r>
          </w:p>
          <w:p w:rsidR="00F17DFC" w:rsidRPr="00F828AE" w:rsidRDefault="00F17DFC" w:rsidP="00F17DFC">
            <w:pPr>
              <w:rPr>
                <w:rFonts w:ascii="Arial" w:hAnsi="Arial" w:cs="Arial"/>
                <w:sz w:val="16"/>
                <w:szCs w:val="16"/>
              </w:rPr>
            </w:pPr>
            <w:r w:rsidRPr="00F828AE">
              <w:rPr>
                <w:rFonts w:ascii="Arial" w:hAnsi="Arial" w:cs="Arial"/>
                <w:sz w:val="16"/>
                <w:szCs w:val="16"/>
              </w:rPr>
              <w:t>Enero 2017</w:t>
            </w:r>
          </w:p>
          <w:p w:rsidR="00F17DFC" w:rsidRPr="00F828AE" w:rsidRDefault="00F17DFC" w:rsidP="00F17DFC">
            <w:pPr>
              <w:rPr>
                <w:rFonts w:ascii="Arial" w:hAnsi="Arial" w:cs="Arial"/>
                <w:b/>
                <w:sz w:val="16"/>
                <w:szCs w:val="18"/>
              </w:rPr>
            </w:pPr>
            <w:r w:rsidRPr="00F828AE">
              <w:rPr>
                <w:rFonts w:ascii="Arial" w:hAnsi="Arial" w:cs="Arial"/>
                <w:b/>
                <w:sz w:val="16"/>
                <w:szCs w:val="18"/>
              </w:rPr>
              <w:t>Fecha de revisión:</w:t>
            </w:r>
          </w:p>
          <w:p w:rsidR="00F17DFC" w:rsidRPr="00F828AE" w:rsidRDefault="00F17DFC" w:rsidP="00F17DFC">
            <w:pPr>
              <w:rPr>
                <w:rFonts w:ascii="Arial" w:hAnsi="Arial" w:cs="Arial"/>
                <w:sz w:val="16"/>
                <w:szCs w:val="16"/>
              </w:rPr>
            </w:pPr>
            <w:r w:rsidRPr="00F828AE">
              <w:rPr>
                <w:rFonts w:ascii="Arial" w:hAnsi="Arial" w:cs="Arial"/>
                <w:sz w:val="16"/>
                <w:szCs w:val="16"/>
              </w:rPr>
              <w:t>Julio 2018</w:t>
            </w:r>
          </w:p>
          <w:p w:rsidR="00EA5958" w:rsidRPr="00F828AE" w:rsidRDefault="00F17DFC" w:rsidP="00F17DFC">
            <w:pPr>
              <w:tabs>
                <w:tab w:val="center" w:pos="1671"/>
              </w:tabs>
              <w:rPr>
                <w:rFonts w:ascii="Arial" w:hAnsi="Arial" w:cs="Arial"/>
                <w:sz w:val="16"/>
                <w:szCs w:val="18"/>
              </w:rPr>
            </w:pPr>
            <w:r w:rsidRPr="00F828AE">
              <w:rPr>
                <w:rFonts w:ascii="Arial" w:hAnsi="Arial" w:cs="Arial"/>
                <w:sz w:val="16"/>
                <w:szCs w:val="18"/>
              </w:rPr>
              <w:tab/>
            </w:r>
          </w:p>
        </w:tc>
      </w:tr>
    </w:tbl>
    <w:p w:rsidR="000D7A03" w:rsidRPr="00F828AE" w:rsidRDefault="000D7A03" w:rsidP="00EF00F8">
      <w:pPr>
        <w:rPr>
          <w:rFonts w:ascii="Arial" w:hAnsi="Arial" w:cs="Arial"/>
          <w:b/>
          <w:sz w:val="18"/>
          <w:szCs w:val="18"/>
        </w:rPr>
      </w:pPr>
    </w:p>
    <w:p w:rsidR="000D7A03" w:rsidRPr="00F828AE" w:rsidRDefault="000D7A03" w:rsidP="00EF00F8">
      <w:pPr>
        <w:rPr>
          <w:rFonts w:ascii="Arial" w:hAnsi="Arial" w:cs="Arial"/>
          <w:b/>
          <w:sz w:val="18"/>
          <w:szCs w:val="18"/>
        </w:rPr>
      </w:pPr>
      <w:r w:rsidRPr="00F828AE">
        <w:rPr>
          <w:rFonts w:ascii="Arial" w:hAnsi="Arial" w:cs="Arial"/>
          <w:b/>
          <w:sz w:val="18"/>
          <w:szCs w:val="18"/>
        </w:rPr>
        <w:t>Relación con el perfil de egreso</w:t>
      </w:r>
      <w:r w:rsidR="00374C17" w:rsidRPr="00F828AE">
        <w:rPr>
          <w:rStyle w:val="Refdenotaalpie"/>
          <w:rFonts w:ascii="Arial" w:hAnsi="Arial" w:cs="Arial"/>
          <w:b/>
          <w:sz w:val="18"/>
          <w:szCs w:val="18"/>
        </w:rPr>
        <w:footnoteReference w:id="3"/>
      </w:r>
    </w:p>
    <w:p w:rsidR="00F17DFC" w:rsidRPr="00F828AE" w:rsidRDefault="00F17DFC"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0D7A03" w:rsidRPr="00F828AE" w:rsidTr="005F1882">
        <w:tc>
          <w:tcPr>
            <w:tcW w:w="9962" w:type="dxa"/>
          </w:tcPr>
          <w:p w:rsidR="00EA5958" w:rsidRPr="00F828AE" w:rsidRDefault="00EA5958" w:rsidP="00EA5958">
            <w:pPr>
              <w:rPr>
                <w:rFonts w:ascii="Arial" w:hAnsi="Arial" w:cs="Arial"/>
                <w:sz w:val="18"/>
                <w:szCs w:val="18"/>
              </w:rPr>
            </w:pPr>
            <w:r w:rsidRPr="00F828AE">
              <w:rPr>
                <w:rFonts w:ascii="Arial" w:hAnsi="Arial" w:cs="Arial"/>
                <w:sz w:val="18"/>
                <w:szCs w:val="18"/>
              </w:rPr>
              <w:t>El abogado egresado de la Universidad de Guadalajara tendrá un alto grado de compromiso, liderazgo y responsabilidad social para aplicar el Derecho en sus diversos campos de ejercicio nacionales e internacionales, con valores y principios ético humanistas en la cultura de la paz, la legalidad y la protección de los derechos humanos, consciente de la necesidad de una constante actualización, por tanto será competente para:</w:t>
            </w:r>
          </w:p>
          <w:p w:rsidR="00EA5958" w:rsidRPr="00F828AE" w:rsidRDefault="00EA5958" w:rsidP="00EA5958">
            <w:pPr>
              <w:numPr>
                <w:ilvl w:val="0"/>
                <w:numId w:val="19"/>
              </w:numPr>
              <w:rPr>
                <w:rFonts w:ascii="Arial" w:hAnsi="Arial" w:cs="Arial"/>
                <w:sz w:val="18"/>
                <w:szCs w:val="18"/>
              </w:rPr>
            </w:pPr>
            <w:r w:rsidRPr="00F828AE">
              <w:rPr>
                <w:rFonts w:ascii="Arial" w:hAnsi="Arial" w:cs="Arial"/>
                <w:sz w:val="18"/>
                <w:szCs w:val="18"/>
              </w:rPr>
              <w:t>Interpretar, argumentar y aplicar el Derecho para la solución de conflictos en la búsqueda de la justicia, con una visión multidisciplinaria.</w:t>
            </w:r>
          </w:p>
          <w:p w:rsidR="00EA5958" w:rsidRPr="00F828AE" w:rsidRDefault="00EA5958" w:rsidP="00EA5958">
            <w:pPr>
              <w:numPr>
                <w:ilvl w:val="0"/>
                <w:numId w:val="19"/>
              </w:numPr>
              <w:rPr>
                <w:rFonts w:ascii="Arial" w:hAnsi="Arial" w:cs="Arial"/>
                <w:sz w:val="18"/>
                <w:szCs w:val="18"/>
              </w:rPr>
            </w:pPr>
            <w:r w:rsidRPr="00F828AE">
              <w:rPr>
                <w:rFonts w:ascii="Arial" w:hAnsi="Arial" w:cs="Arial"/>
                <w:sz w:val="18"/>
                <w:szCs w:val="18"/>
              </w:rPr>
              <w:t>Conocer e identificar los diferentes tipos de conflictos a fin de prevenirlos, atenderlos y proponer soluciones privilegiando el uso de medios alternativos.</w:t>
            </w:r>
          </w:p>
          <w:p w:rsidR="00EA5958" w:rsidRPr="00F828AE" w:rsidRDefault="00EA5958" w:rsidP="00EA5958">
            <w:pPr>
              <w:numPr>
                <w:ilvl w:val="0"/>
                <w:numId w:val="19"/>
              </w:numPr>
              <w:rPr>
                <w:rFonts w:ascii="Arial" w:hAnsi="Arial" w:cs="Arial"/>
                <w:sz w:val="18"/>
                <w:szCs w:val="18"/>
              </w:rPr>
            </w:pPr>
            <w:r w:rsidRPr="00F828AE">
              <w:rPr>
                <w:rFonts w:ascii="Arial" w:hAnsi="Arial" w:cs="Arial"/>
                <w:sz w:val="18"/>
                <w:szCs w:val="18"/>
              </w:rPr>
              <w:t>Realizar investigación para transmitir y generar conocimiento jurídico.</w:t>
            </w:r>
          </w:p>
          <w:p w:rsidR="00EA5958" w:rsidRPr="00F828AE" w:rsidRDefault="00EA5958" w:rsidP="00EA5958">
            <w:pPr>
              <w:numPr>
                <w:ilvl w:val="0"/>
                <w:numId w:val="19"/>
              </w:numPr>
              <w:rPr>
                <w:rFonts w:ascii="Arial" w:hAnsi="Arial" w:cs="Arial"/>
                <w:sz w:val="18"/>
                <w:szCs w:val="18"/>
              </w:rPr>
            </w:pPr>
            <w:r w:rsidRPr="00F828AE">
              <w:rPr>
                <w:rFonts w:ascii="Arial" w:hAnsi="Arial" w:cs="Arial"/>
                <w:sz w:val="18"/>
                <w:szCs w:val="18"/>
              </w:rPr>
              <w:t xml:space="preserve">Desempeñarse en diferentes contextos culturales con perspectiva y conciencia nacional e internacional. </w:t>
            </w:r>
          </w:p>
          <w:p w:rsidR="00EA5958" w:rsidRPr="00F828AE" w:rsidRDefault="00EA5958" w:rsidP="00EA5958">
            <w:pPr>
              <w:numPr>
                <w:ilvl w:val="0"/>
                <w:numId w:val="19"/>
              </w:numPr>
              <w:rPr>
                <w:rFonts w:ascii="Arial" w:hAnsi="Arial" w:cs="Arial"/>
                <w:sz w:val="18"/>
                <w:szCs w:val="18"/>
              </w:rPr>
            </w:pPr>
            <w:r w:rsidRPr="00F828AE">
              <w:rPr>
                <w:rFonts w:ascii="Arial" w:hAnsi="Arial" w:cs="Arial"/>
                <w:sz w:val="18"/>
                <w:szCs w:val="18"/>
              </w:rPr>
              <w:t>Expresar y comunicar eficazmente, de forma oral y escrita, argumentos, principios, fundamentos y razonamientos.</w:t>
            </w:r>
          </w:p>
          <w:p w:rsidR="00EA5958" w:rsidRPr="00F828AE" w:rsidRDefault="00EA5958" w:rsidP="006E4013">
            <w:pPr>
              <w:numPr>
                <w:ilvl w:val="0"/>
                <w:numId w:val="19"/>
              </w:numPr>
              <w:rPr>
                <w:rFonts w:ascii="Arial" w:hAnsi="Arial" w:cs="Arial"/>
                <w:b/>
                <w:sz w:val="18"/>
                <w:szCs w:val="18"/>
              </w:rPr>
            </w:pPr>
            <w:r w:rsidRPr="00F828AE">
              <w:rPr>
                <w:rFonts w:ascii="Arial" w:hAnsi="Arial" w:cs="Arial"/>
                <w:sz w:val="18"/>
                <w:szCs w:val="18"/>
              </w:rPr>
              <w:t>Utilizar tecnologías de la información y comunicación en su desempeño profesional.</w:t>
            </w:r>
          </w:p>
          <w:p w:rsidR="000D7A03" w:rsidRPr="00F828AE" w:rsidRDefault="00EA5958" w:rsidP="00EA5958">
            <w:pPr>
              <w:numPr>
                <w:ilvl w:val="0"/>
                <w:numId w:val="19"/>
              </w:numPr>
              <w:rPr>
                <w:rFonts w:ascii="Arial" w:hAnsi="Arial" w:cs="Arial"/>
                <w:b/>
                <w:sz w:val="18"/>
                <w:szCs w:val="18"/>
              </w:rPr>
            </w:pPr>
            <w:r w:rsidRPr="00F828AE">
              <w:rPr>
                <w:rFonts w:ascii="Arial" w:hAnsi="Arial" w:cs="Arial"/>
                <w:sz w:val="18"/>
                <w:szCs w:val="18"/>
              </w:rPr>
              <w:t>Comunicarse en una segunda lengua.</w:t>
            </w:r>
          </w:p>
          <w:p w:rsidR="001C7AF0" w:rsidRPr="00F828AE" w:rsidRDefault="001C7AF0" w:rsidP="00EA5958">
            <w:pPr>
              <w:numPr>
                <w:ilvl w:val="0"/>
                <w:numId w:val="19"/>
              </w:numPr>
              <w:rPr>
                <w:rFonts w:ascii="Arial" w:hAnsi="Arial" w:cs="Arial"/>
                <w:b/>
                <w:sz w:val="18"/>
                <w:szCs w:val="18"/>
              </w:rPr>
            </w:pPr>
            <w:r w:rsidRPr="00F828AE">
              <w:rPr>
                <w:rFonts w:ascii="Arial" w:hAnsi="Arial" w:cs="Arial"/>
                <w:sz w:val="18"/>
                <w:szCs w:val="18"/>
              </w:rPr>
              <w:t>A través del contenido del presente programa, se pretende que el alumno realice un estudio sistemático e integral de los preceptos constitucionales que regulan las instituciones fundamentales del sistema jurídico mexicano. Con lo anterior, se proyecta cumplir con el perfil de egreso, al desarrollar como Abogado un alto grado de compromiso, liderazgo y responsabilidad social, al ser capaz de realizar un análisis crítico, de armonización y evaluación del sistema político mexicano y de otros sistemas jurídicos; además del dominar conceptual, instrumental y normativamente las instituciones constitucionales de México y de Jalisco</w:t>
            </w:r>
          </w:p>
          <w:p w:rsidR="00023308" w:rsidRPr="00F828AE" w:rsidRDefault="00023308" w:rsidP="00023308">
            <w:pPr>
              <w:rPr>
                <w:rFonts w:ascii="Arial" w:hAnsi="Arial" w:cs="Arial"/>
                <w:b/>
                <w:sz w:val="18"/>
                <w:szCs w:val="18"/>
              </w:rPr>
            </w:pPr>
          </w:p>
        </w:tc>
      </w:tr>
    </w:tbl>
    <w:p w:rsidR="000D7A03" w:rsidRPr="00F828AE" w:rsidRDefault="000D7A03" w:rsidP="00EF00F8">
      <w:pPr>
        <w:rPr>
          <w:rFonts w:ascii="Arial" w:hAnsi="Arial" w:cs="Arial"/>
          <w:b/>
          <w:sz w:val="18"/>
          <w:szCs w:val="18"/>
        </w:rPr>
      </w:pPr>
    </w:p>
    <w:p w:rsidR="000D7A03" w:rsidRPr="00F828AE" w:rsidRDefault="000D7A03" w:rsidP="00EF00F8">
      <w:pPr>
        <w:rPr>
          <w:rFonts w:ascii="Arial" w:hAnsi="Arial" w:cs="Arial"/>
          <w:b/>
          <w:sz w:val="18"/>
          <w:szCs w:val="18"/>
        </w:rPr>
      </w:pPr>
      <w:r w:rsidRPr="00F828AE">
        <w:rPr>
          <w:rFonts w:ascii="Arial" w:hAnsi="Arial" w:cs="Arial"/>
          <w:b/>
          <w:sz w:val="18"/>
          <w:szCs w:val="18"/>
        </w:rPr>
        <w:t>Relación con el plan de estudios</w:t>
      </w:r>
      <w:r w:rsidR="00372E89" w:rsidRPr="00F828AE">
        <w:rPr>
          <w:rStyle w:val="Refdenotaalpie"/>
          <w:rFonts w:ascii="Arial" w:hAnsi="Arial" w:cs="Arial"/>
          <w:b/>
          <w:sz w:val="18"/>
          <w:szCs w:val="18"/>
        </w:rPr>
        <w:footnoteReference w:id="4"/>
      </w:r>
    </w:p>
    <w:tbl>
      <w:tblPr>
        <w:tblStyle w:val="Tablaconcuadrcula"/>
        <w:tblW w:w="0" w:type="auto"/>
        <w:tblLook w:val="04A0" w:firstRow="1" w:lastRow="0" w:firstColumn="1" w:lastColumn="0" w:noHBand="0" w:noVBand="1"/>
      </w:tblPr>
      <w:tblGrid>
        <w:gridCol w:w="9962"/>
      </w:tblGrid>
      <w:tr w:rsidR="000D7A03" w:rsidRPr="00F828AE" w:rsidTr="005F1882">
        <w:tc>
          <w:tcPr>
            <w:tcW w:w="9962" w:type="dxa"/>
          </w:tcPr>
          <w:p w:rsidR="000D7A03" w:rsidRPr="00F828AE" w:rsidRDefault="00E44E45" w:rsidP="00551BB3">
            <w:pPr>
              <w:rPr>
                <w:rFonts w:ascii="Arial" w:hAnsi="Arial"/>
                <w:sz w:val="18"/>
                <w:szCs w:val="18"/>
              </w:rPr>
            </w:pPr>
            <w:r w:rsidRPr="00F828AE">
              <w:rPr>
                <w:rFonts w:ascii="Arial" w:hAnsi="Arial"/>
                <w:sz w:val="18"/>
                <w:szCs w:val="18"/>
              </w:rPr>
              <w:t xml:space="preserve">El presente curso es una de las bases fundamentales del plan de estudios, dado que aporta conocimientos </w:t>
            </w:r>
            <w:r w:rsidR="00A53352" w:rsidRPr="00F828AE">
              <w:rPr>
                <w:rFonts w:ascii="Arial" w:hAnsi="Arial"/>
                <w:sz w:val="18"/>
                <w:szCs w:val="18"/>
              </w:rPr>
              <w:t>necesari</w:t>
            </w:r>
            <w:r w:rsidR="005702CC" w:rsidRPr="00F828AE">
              <w:rPr>
                <w:rFonts w:ascii="Arial" w:hAnsi="Arial"/>
                <w:sz w:val="18"/>
                <w:szCs w:val="18"/>
              </w:rPr>
              <w:t>os para la formación del jurista</w:t>
            </w:r>
            <w:r w:rsidR="00A53352" w:rsidRPr="00F828AE">
              <w:rPr>
                <w:rFonts w:ascii="Arial" w:hAnsi="Arial"/>
                <w:sz w:val="18"/>
                <w:szCs w:val="18"/>
              </w:rPr>
              <w:t xml:space="preserve"> en la actualidad, independientemente del área o del perfil del ejercicio profesional, requiere el contar con elementos cognoscitivos en el ámbito</w:t>
            </w:r>
            <w:r w:rsidR="00AA2226" w:rsidRPr="00F828AE">
              <w:rPr>
                <w:rFonts w:ascii="Arial" w:hAnsi="Arial"/>
                <w:sz w:val="18"/>
                <w:szCs w:val="18"/>
              </w:rPr>
              <w:t xml:space="preserve"> constitucional</w:t>
            </w:r>
            <w:r w:rsidR="00A53352" w:rsidRPr="00F828AE">
              <w:rPr>
                <w:rFonts w:ascii="Arial" w:hAnsi="Arial"/>
                <w:sz w:val="18"/>
                <w:szCs w:val="18"/>
              </w:rPr>
              <w:t>. Por ello, el presente programa otorga la posibilidad de brindar herramie</w:t>
            </w:r>
            <w:r w:rsidR="00624A9A" w:rsidRPr="00F828AE">
              <w:rPr>
                <w:rFonts w:ascii="Arial" w:hAnsi="Arial"/>
                <w:sz w:val="18"/>
                <w:szCs w:val="18"/>
              </w:rPr>
              <w:t>ntas para acercarse a dicho fin, a través de lo siguiente formación:</w:t>
            </w:r>
          </w:p>
          <w:p w:rsidR="00D53BFE" w:rsidRPr="00F828AE" w:rsidRDefault="008748E7" w:rsidP="00D53BFE">
            <w:pPr>
              <w:rPr>
                <w:rFonts w:ascii="Arial" w:hAnsi="Arial" w:cs="Arial"/>
                <w:sz w:val="18"/>
                <w:szCs w:val="18"/>
              </w:rPr>
            </w:pPr>
            <w:r w:rsidRPr="00F828AE">
              <w:rPr>
                <w:rFonts w:ascii="Arial" w:hAnsi="Arial" w:cs="Arial"/>
                <w:sz w:val="18"/>
                <w:szCs w:val="18"/>
              </w:rPr>
              <w:t>-</w:t>
            </w:r>
            <w:r w:rsidR="00D53BFE" w:rsidRPr="00F828AE">
              <w:rPr>
                <w:rFonts w:ascii="Arial" w:hAnsi="Arial" w:cs="Arial"/>
                <w:sz w:val="18"/>
                <w:szCs w:val="18"/>
              </w:rPr>
              <w:t>Valorar  el contenido social, político y axiológico de nuestra Carta Magna.</w:t>
            </w:r>
          </w:p>
          <w:p w:rsidR="00D53BFE" w:rsidRPr="00F828AE" w:rsidRDefault="008748E7" w:rsidP="00D53BFE">
            <w:pPr>
              <w:rPr>
                <w:rFonts w:ascii="Arial" w:hAnsi="Arial" w:cs="Arial"/>
                <w:sz w:val="18"/>
                <w:szCs w:val="18"/>
              </w:rPr>
            </w:pPr>
            <w:r w:rsidRPr="00F828AE">
              <w:rPr>
                <w:rFonts w:ascii="Arial" w:hAnsi="Arial" w:cs="Arial"/>
                <w:sz w:val="18"/>
                <w:szCs w:val="18"/>
              </w:rPr>
              <w:t>-</w:t>
            </w:r>
            <w:r w:rsidR="00D53BFE" w:rsidRPr="00F828AE">
              <w:rPr>
                <w:rFonts w:ascii="Arial" w:hAnsi="Arial" w:cs="Arial"/>
                <w:sz w:val="18"/>
                <w:szCs w:val="18"/>
              </w:rPr>
              <w:t>Ser un agente de promoción y divulgación del ordenamiento jurídico consciente en sus ámbitos de enseñanza e investigación,  proponiendo soluciones pertinentes, fundamentadas y diferenciadas ante  problemáticas jurídicas concretas.</w:t>
            </w:r>
          </w:p>
          <w:p w:rsidR="00D53BFE" w:rsidRPr="00F828AE" w:rsidRDefault="008748E7" w:rsidP="00D53BFE">
            <w:pPr>
              <w:rPr>
                <w:rFonts w:ascii="Arial" w:hAnsi="Arial" w:cs="Arial"/>
                <w:sz w:val="18"/>
                <w:szCs w:val="18"/>
              </w:rPr>
            </w:pPr>
            <w:r w:rsidRPr="00F828AE">
              <w:rPr>
                <w:rFonts w:ascii="Arial" w:hAnsi="Arial" w:cs="Arial"/>
                <w:sz w:val="18"/>
                <w:szCs w:val="18"/>
              </w:rPr>
              <w:t>-</w:t>
            </w:r>
            <w:r w:rsidR="00D53BFE" w:rsidRPr="00F828AE">
              <w:rPr>
                <w:rFonts w:ascii="Arial" w:hAnsi="Arial" w:cs="Arial"/>
                <w:sz w:val="18"/>
                <w:szCs w:val="18"/>
              </w:rPr>
              <w:t>Promover el respeto al orden constitucional y al estado de derecho.</w:t>
            </w:r>
          </w:p>
          <w:p w:rsidR="00D53BFE" w:rsidRPr="00F828AE" w:rsidRDefault="008748E7" w:rsidP="00D53BFE">
            <w:pPr>
              <w:rPr>
                <w:rFonts w:ascii="Arial" w:hAnsi="Arial" w:cs="Arial"/>
                <w:sz w:val="18"/>
                <w:szCs w:val="18"/>
              </w:rPr>
            </w:pPr>
            <w:r w:rsidRPr="00F828AE">
              <w:rPr>
                <w:rFonts w:ascii="Arial" w:hAnsi="Arial" w:cs="Arial"/>
                <w:sz w:val="18"/>
                <w:szCs w:val="18"/>
              </w:rPr>
              <w:t>-</w:t>
            </w:r>
            <w:r w:rsidR="00D53BFE" w:rsidRPr="00F828AE">
              <w:rPr>
                <w:rFonts w:ascii="Arial" w:hAnsi="Arial" w:cs="Arial"/>
                <w:sz w:val="18"/>
                <w:szCs w:val="18"/>
              </w:rPr>
              <w:t xml:space="preserve">Valorar la trascendencia que nuestra Constitución, leyes federales y tratados internacionales tienen como norma suprema </w:t>
            </w:r>
            <w:r w:rsidRPr="00F828AE">
              <w:rPr>
                <w:rFonts w:ascii="Arial" w:hAnsi="Arial" w:cs="Arial"/>
                <w:sz w:val="18"/>
                <w:szCs w:val="18"/>
              </w:rPr>
              <w:t xml:space="preserve">  </w:t>
            </w:r>
            <w:r w:rsidR="00D53BFE" w:rsidRPr="00F828AE">
              <w:rPr>
                <w:rFonts w:ascii="Arial" w:hAnsi="Arial" w:cs="Arial"/>
                <w:sz w:val="18"/>
                <w:szCs w:val="18"/>
              </w:rPr>
              <w:t>en la armonización del orden jurídico mexicano.</w:t>
            </w:r>
          </w:p>
          <w:p w:rsidR="00D53BFE" w:rsidRPr="00F828AE" w:rsidRDefault="008748E7" w:rsidP="00D53BFE">
            <w:pPr>
              <w:rPr>
                <w:rFonts w:ascii="Arial" w:hAnsi="Arial" w:cs="Arial"/>
                <w:b/>
                <w:sz w:val="18"/>
                <w:szCs w:val="18"/>
              </w:rPr>
            </w:pPr>
            <w:r w:rsidRPr="00F828AE">
              <w:rPr>
                <w:rFonts w:ascii="Arial" w:hAnsi="Arial" w:cs="Arial"/>
                <w:sz w:val="18"/>
                <w:szCs w:val="18"/>
              </w:rPr>
              <w:lastRenderedPageBreak/>
              <w:t>-</w:t>
            </w:r>
            <w:r w:rsidR="00D53BFE" w:rsidRPr="00F828AE">
              <w:rPr>
                <w:rFonts w:ascii="Arial" w:hAnsi="Arial" w:cs="Arial"/>
                <w:sz w:val="18"/>
                <w:szCs w:val="18"/>
              </w:rPr>
              <w:t xml:space="preserve">Interpretar y aplicar el ordenamiento constitucional mexicano en la solución de controversias legislativas, judiciales y administrativas. </w:t>
            </w:r>
            <w:r w:rsidR="00D53BFE" w:rsidRPr="00F828AE">
              <w:rPr>
                <w:rFonts w:ascii="Arial" w:hAnsi="Arial" w:cs="Arial"/>
                <w:b/>
                <w:sz w:val="18"/>
                <w:szCs w:val="18"/>
              </w:rPr>
              <w:t xml:space="preserve"> </w:t>
            </w:r>
          </w:p>
          <w:p w:rsidR="00D53BFE" w:rsidRPr="00F828AE" w:rsidRDefault="00D53BFE" w:rsidP="00551BB3">
            <w:pPr>
              <w:rPr>
                <w:rFonts w:ascii="Arial" w:hAnsi="Arial" w:cs="Arial"/>
                <w:b/>
                <w:sz w:val="18"/>
                <w:szCs w:val="18"/>
              </w:rPr>
            </w:pPr>
          </w:p>
        </w:tc>
      </w:tr>
    </w:tbl>
    <w:p w:rsidR="000D7A03" w:rsidRPr="00F828AE" w:rsidRDefault="000D7A03" w:rsidP="00EF00F8">
      <w:pPr>
        <w:rPr>
          <w:rFonts w:ascii="Arial" w:hAnsi="Arial" w:cs="Arial"/>
          <w:b/>
          <w:sz w:val="18"/>
          <w:szCs w:val="18"/>
        </w:rPr>
      </w:pPr>
    </w:p>
    <w:p w:rsidR="000D7A03" w:rsidRPr="00F828AE" w:rsidRDefault="000D7A03" w:rsidP="00EF00F8">
      <w:pPr>
        <w:rPr>
          <w:rFonts w:ascii="Arial" w:hAnsi="Arial" w:cs="Arial"/>
          <w:b/>
          <w:sz w:val="18"/>
          <w:szCs w:val="18"/>
        </w:rPr>
      </w:pPr>
      <w:r w:rsidRPr="00F828AE">
        <w:rPr>
          <w:rFonts w:ascii="Arial" w:hAnsi="Arial" w:cs="Arial"/>
          <w:b/>
          <w:sz w:val="18"/>
          <w:szCs w:val="18"/>
        </w:rPr>
        <w:t>Campo de aplicación profesional de los conocimientos que promueve el desarrollo de la unidad de</w:t>
      </w:r>
      <w:r w:rsidR="00170468" w:rsidRPr="00F828AE">
        <w:rPr>
          <w:rFonts w:ascii="Arial" w:hAnsi="Arial" w:cs="Arial"/>
          <w:b/>
          <w:sz w:val="18"/>
          <w:szCs w:val="18"/>
        </w:rPr>
        <w:t xml:space="preserve"> </w:t>
      </w:r>
      <w:r w:rsidRPr="00F828AE">
        <w:rPr>
          <w:rFonts w:ascii="Arial" w:hAnsi="Arial" w:cs="Arial"/>
          <w:b/>
          <w:sz w:val="18"/>
          <w:szCs w:val="18"/>
        </w:rPr>
        <w:t>Aprendizaje</w:t>
      </w:r>
    </w:p>
    <w:tbl>
      <w:tblPr>
        <w:tblStyle w:val="Tablaconcuadrcula"/>
        <w:tblW w:w="0" w:type="auto"/>
        <w:tblLook w:val="04A0" w:firstRow="1" w:lastRow="0" w:firstColumn="1" w:lastColumn="0" w:noHBand="0" w:noVBand="1"/>
      </w:tblPr>
      <w:tblGrid>
        <w:gridCol w:w="9962"/>
      </w:tblGrid>
      <w:tr w:rsidR="000D7A03" w:rsidRPr="00F828AE" w:rsidTr="005F1882">
        <w:tc>
          <w:tcPr>
            <w:tcW w:w="9962" w:type="dxa"/>
          </w:tcPr>
          <w:p w:rsidR="004A2044" w:rsidRPr="00F828AE" w:rsidRDefault="004A2044" w:rsidP="00B277A1">
            <w:pPr>
              <w:widowControl w:val="0"/>
              <w:rPr>
                <w:rFonts w:ascii="Arial" w:hAnsi="Arial" w:cs="Arial"/>
                <w:sz w:val="18"/>
                <w:szCs w:val="18"/>
              </w:rPr>
            </w:pPr>
          </w:p>
          <w:p w:rsidR="000D7A03" w:rsidRPr="00F828AE" w:rsidRDefault="004A2044" w:rsidP="00B277A1">
            <w:pPr>
              <w:widowControl w:val="0"/>
              <w:rPr>
                <w:rFonts w:ascii="Arial" w:hAnsi="Arial" w:cs="Arial"/>
                <w:sz w:val="18"/>
                <w:szCs w:val="18"/>
              </w:rPr>
            </w:pPr>
            <w:r w:rsidRPr="00F828AE">
              <w:rPr>
                <w:rFonts w:ascii="Arial" w:hAnsi="Arial" w:cs="Arial"/>
                <w:sz w:val="18"/>
                <w:szCs w:val="18"/>
              </w:rPr>
              <w:t>Perfil de egreso:</w:t>
            </w:r>
          </w:p>
          <w:p w:rsidR="004A2044" w:rsidRPr="00F828AE" w:rsidRDefault="004A2044" w:rsidP="00B277A1">
            <w:pPr>
              <w:widowControl w:val="0"/>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1418"/>
              <w:gridCol w:w="850"/>
              <w:gridCol w:w="1094"/>
            </w:tblGrid>
            <w:tr w:rsidR="004A2044" w:rsidRPr="00F828AE" w:rsidTr="006F16C4">
              <w:tc>
                <w:tcPr>
                  <w:tcW w:w="6374" w:type="dxa"/>
                  <w:vMerge w:val="restart"/>
                  <w:shd w:val="clear" w:color="auto" w:fill="D9D9D9"/>
                  <w:vAlign w:val="center"/>
                </w:tcPr>
                <w:p w:rsidR="004A2044" w:rsidRPr="00F828AE" w:rsidRDefault="004A2044" w:rsidP="006F16C4">
                  <w:pPr>
                    <w:jc w:val="center"/>
                    <w:rPr>
                      <w:rFonts w:ascii="Arial" w:hAnsi="Arial" w:cs="Arial"/>
                      <w:b/>
                      <w:sz w:val="18"/>
                      <w:szCs w:val="18"/>
                    </w:rPr>
                  </w:pPr>
                  <w:r w:rsidRPr="00F828AE">
                    <w:rPr>
                      <w:rFonts w:ascii="Arial" w:hAnsi="Arial" w:cs="Arial"/>
                      <w:b/>
                      <w:sz w:val="18"/>
                      <w:szCs w:val="18"/>
                    </w:rPr>
                    <w:t>Habilidad</w:t>
                  </w:r>
                </w:p>
              </w:tc>
              <w:tc>
                <w:tcPr>
                  <w:tcW w:w="3362" w:type="dxa"/>
                  <w:gridSpan w:val="3"/>
                  <w:shd w:val="clear" w:color="auto" w:fill="D9D9D9"/>
                  <w:vAlign w:val="center"/>
                </w:tcPr>
                <w:p w:rsidR="004A2044" w:rsidRPr="00F828AE" w:rsidRDefault="004A2044" w:rsidP="006F16C4">
                  <w:pPr>
                    <w:jc w:val="center"/>
                    <w:rPr>
                      <w:rFonts w:ascii="Arial" w:hAnsi="Arial" w:cs="Arial"/>
                      <w:b/>
                      <w:sz w:val="18"/>
                      <w:szCs w:val="18"/>
                    </w:rPr>
                  </w:pPr>
                  <w:r w:rsidRPr="00F828AE">
                    <w:rPr>
                      <w:rFonts w:ascii="Arial" w:hAnsi="Arial" w:cs="Arial"/>
                      <w:b/>
                      <w:sz w:val="18"/>
                      <w:szCs w:val="18"/>
                    </w:rPr>
                    <w:t>Nivel de aportación</w:t>
                  </w:r>
                </w:p>
              </w:tc>
            </w:tr>
            <w:tr w:rsidR="004A2044" w:rsidRPr="00F828AE" w:rsidTr="006F16C4">
              <w:tc>
                <w:tcPr>
                  <w:tcW w:w="6374" w:type="dxa"/>
                  <w:vMerge/>
                  <w:shd w:val="clear" w:color="auto" w:fill="D9D9D9"/>
                  <w:vAlign w:val="center"/>
                </w:tcPr>
                <w:p w:rsidR="004A2044" w:rsidRPr="00F828AE" w:rsidRDefault="004A2044" w:rsidP="006F16C4">
                  <w:pPr>
                    <w:jc w:val="center"/>
                    <w:rPr>
                      <w:rFonts w:ascii="Arial" w:hAnsi="Arial" w:cs="Arial"/>
                      <w:b/>
                      <w:sz w:val="18"/>
                      <w:szCs w:val="18"/>
                    </w:rPr>
                  </w:pPr>
                </w:p>
              </w:tc>
              <w:tc>
                <w:tcPr>
                  <w:tcW w:w="1418" w:type="dxa"/>
                  <w:shd w:val="clear" w:color="auto" w:fill="D9D9D9"/>
                  <w:vAlign w:val="center"/>
                </w:tcPr>
                <w:p w:rsidR="004A2044" w:rsidRPr="00F828AE" w:rsidRDefault="004A2044" w:rsidP="006F16C4">
                  <w:pPr>
                    <w:jc w:val="center"/>
                    <w:rPr>
                      <w:rFonts w:ascii="Arial" w:hAnsi="Arial" w:cs="Arial"/>
                      <w:b/>
                      <w:sz w:val="18"/>
                      <w:szCs w:val="18"/>
                    </w:rPr>
                  </w:pPr>
                  <w:r w:rsidRPr="00F828AE">
                    <w:rPr>
                      <w:rFonts w:ascii="Arial" w:hAnsi="Arial" w:cs="Arial"/>
                      <w:b/>
                      <w:sz w:val="18"/>
                      <w:szCs w:val="18"/>
                    </w:rPr>
                    <w:t>Introductorio</w:t>
                  </w:r>
                </w:p>
              </w:tc>
              <w:tc>
                <w:tcPr>
                  <w:tcW w:w="850" w:type="dxa"/>
                  <w:shd w:val="clear" w:color="auto" w:fill="D9D9D9"/>
                  <w:vAlign w:val="center"/>
                </w:tcPr>
                <w:p w:rsidR="004A2044" w:rsidRPr="00F828AE" w:rsidRDefault="004A2044" w:rsidP="006F16C4">
                  <w:pPr>
                    <w:jc w:val="center"/>
                    <w:rPr>
                      <w:rFonts w:ascii="Arial" w:hAnsi="Arial" w:cs="Arial"/>
                      <w:b/>
                      <w:sz w:val="18"/>
                      <w:szCs w:val="18"/>
                    </w:rPr>
                  </w:pPr>
                  <w:r w:rsidRPr="00F828AE">
                    <w:rPr>
                      <w:rFonts w:ascii="Arial" w:hAnsi="Arial" w:cs="Arial"/>
                      <w:b/>
                      <w:sz w:val="18"/>
                      <w:szCs w:val="18"/>
                    </w:rPr>
                    <w:t>Medio</w:t>
                  </w:r>
                </w:p>
              </w:tc>
              <w:tc>
                <w:tcPr>
                  <w:tcW w:w="1094" w:type="dxa"/>
                  <w:shd w:val="clear" w:color="auto" w:fill="D9D9D9"/>
                  <w:vAlign w:val="center"/>
                </w:tcPr>
                <w:p w:rsidR="004A2044" w:rsidRPr="00F828AE" w:rsidRDefault="004A2044" w:rsidP="006F16C4">
                  <w:pPr>
                    <w:jc w:val="center"/>
                    <w:rPr>
                      <w:rFonts w:ascii="Arial" w:hAnsi="Arial" w:cs="Arial"/>
                      <w:b/>
                      <w:sz w:val="18"/>
                      <w:szCs w:val="18"/>
                    </w:rPr>
                  </w:pPr>
                  <w:r w:rsidRPr="00F828AE">
                    <w:rPr>
                      <w:rFonts w:ascii="Arial" w:hAnsi="Arial" w:cs="Arial"/>
                      <w:b/>
                      <w:sz w:val="18"/>
                      <w:szCs w:val="18"/>
                    </w:rPr>
                    <w:t>Avanzado</w:t>
                  </w:r>
                </w:p>
              </w:tc>
            </w:tr>
            <w:tr w:rsidR="004A2044" w:rsidRPr="00F828AE" w:rsidTr="006F16C4">
              <w:tc>
                <w:tcPr>
                  <w:tcW w:w="6374" w:type="dxa"/>
                  <w:vAlign w:val="center"/>
                </w:tcPr>
                <w:p w:rsidR="004A2044" w:rsidRPr="00F828AE" w:rsidRDefault="004A2044" w:rsidP="004A2044">
                  <w:pPr>
                    <w:pStyle w:val="Prrafodelista"/>
                    <w:numPr>
                      <w:ilvl w:val="0"/>
                      <w:numId w:val="46"/>
                    </w:numPr>
                    <w:spacing w:after="200"/>
                    <w:ind w:left="454"/>
                    <w:contextualSpacing/>
                    <w:rPr>
                      <w:rFonts w:ascii="Arial" w:hAnsi="Arial" w:cs="Arial"/>
                      <w:sz w:val="18"/>
                      <w:szCs w:val="18"/>
                      <w:lang w:eastAsia="es-MX"/>
                    </w:rPr>
                  </w:pPr>
                  <w:r w:rsidRPr="00F828AE">
                    <w:rPr>
                      <w:rFonts w:ascii="Arial" w:hAnsi="Arial" w:cs="Arial"/>
                      <w:sz w:val="18"/>
                      <w:szCs w:val="18"/>
                      <w:lang w:eastAsia="es-MX"/>
                    </w:rPr>
                    <w:t>Interpretar y aplicar el derecho para la solución de conflictos en la búsqueda de la justicia, con una visión multidisciplinar.</w:t>
                  </w:r>
                </w:p>
              </w:tc>
              <w:tc>
                <w:tcPr>
                  <w:tcW w:w="1418" w:type="dxa"/>
                  <w:vAlign w:val="center"/>
                </w:tcPr>
                <w:p w:rsidR="004A2044" w:rsidRPr="00F828AE" w:rsidRDefault="004A2044" w:rsidP="006F16C4">
                  <w:pPr>
                    <w:ind w:left="454"/>
                    <w:rPr>
                      <w:rFonts w:ascii="Arial" w:hAnsi="Arial" w:cs="Arial"/>
                      <w:b/>
                      <w:sz w:val="16"/>
                      <w:szCs w:val="16"/>
                    </w:rPr>
                  </w:pPr>
                </w:p>
              </w:tc>
              <w:tc>
                <w:tcPr>
                  <w:tcW w:w="850" w:type="dxa"/>
                  <w:vAlign w:val="center"/>
                </w:tcPr>
                <w:p w:rsidR="004A2044" w:rsidRPr="00F828AE" w:rsidRDefault="004A2044" w:rsidP="006F16C4">
                  <w:pPr>
                    <w:jc w:val="center"/>
                    <w:rPr>
                      <w:rFonts w:ascii="Arial" w:hAnsi="Arial" w:cs="Arial"/>
                      <w:sz w:val="16"/>
                      <w:szCs w:val="16"/>
                    </w:rPr>
                  </w:pPr>
                  <w:r w:rsidRPr="00F828AE">
                    <w:rPr>
                      <w:rFonts w:ascii="Arial" w:hAnsi="Arial" w:cs="Arial"/>
                      <w:sz w:val="16"/>
                      <w:szCs w:val="16"/>
                    </w:rPr>
                    <w:t>X</w:t>
                  </w:r>
                </w:p>
              </w:tc>
              <w:tc>
                <w:tcPr>
                  <w:tcW w:w="1094" w:type="dxa"/>
                  <w:vAlign w:val="center"/>
                </w:tcPr>
                <w:p w:rsidR="004A2044" w:rsidRPr="00F828AE" w:rsidRDefault="004A2044" w:rsidP="006F16C4">
                  <w:pPr>
                    <w:jc w:val="center"/>
                    <w:rPr>
                      <w:rFonts w:ascii="Arial" w:hAnsi="Arial" w:cs="Arial"/>
                      <w:sz w:val="16"/>
                      <w:szCs w:val="16"/>
                    </w:rPr>
                  </w:pPr>
                  <w:r w:rsidRPr="00F828AE">
                    <w:rPr>
                      <w:rFonts w:ascii="Arial" w:hAnsi="Arial" w:cs="Arial"/>
                      <w:sz w:val="16"/>
                      <w:szCs w:val="16"/>
                    </w:rPr>
                    <w:t>X</w:t>
                  </w:r>
                </w:p>
              </w:tc>
            </w:tr>
            <w:tr w:rsidR="004A2044" w:rsidRPr="00F828AE" w:rsidTr="006F16C4">
              <w:tc>
                <w:tcPr>
                  <w:tcW w:w="6374" w:type="dxa"/>
                  <w:vAlign w:val="center"/>
                </w:tcPr>
                <w:p w:rsidR="004A2044" w:rsidRPr="00F828AE" w:rsidRDefault="004A2044" w:rsidP="004A2044">
                  <w:pPr>
                    <w:pStyle w:val="Prrafodelista"/>
                    <w:numPr>
                      <w:ilvl w:val="0"/>
                      <w:numId w:val="46"/>
                    </w:numPr>
                    <w:spacing w:after="200"/>
                    <w:ind w:left="454"/>
                    <w:contextualSpacing/>
                    <w:rPr>
                      <w:rFonts w:ascii="Arial" w:hAnsi="Arial" w:cs="Arial"/>
                      <w:sz w:val="18"/>
                      <w:szCs w:val="18"/>
                      <w:lang w:eastAsia="es-MX"/>
                    </w:rPr>
                  </w:pPr>
                  <w:r w:rsidRPr="00F828AE">
                    <w:rPr>
                      <w:rFonts w:ascii="Arial" w:hAnsi="Arial" w:cs="Arial"/>
                      <w:sz w:val="18"/>
                      <w:szCs w:val="18"/>
                      <w:lang w:eastAsia="es-MX"/>
                    </w:rPr>
                    <w:t>Argumentar, de forma oral y escrita, principios, fundamentos y razonamientos jurídicos.</w:t>
                  </w:r>
                </w:p>
              </w:tc>
              <w:tc>
                <w:tcPr>
                  <w:tcW w:w="1418" w:type="dxa"/>
                  <w:vAlign w:val="center"/>
                </w:tcPr>
                <w:p w:rsidR="004A2044" w:rsidRPr="00F828AE" w:rsidRDefault="004A2044" w:rsidP="006F16C4">
                  <w:pPr>
                    <w:ind w:left="454"/>
                    <w:rPr>
                      <w:rFonts w:ascii="Arial" w:hAnsi="Arial" w:cs="Arial"/>
                      <w:b/>
                      <w:sz w:val="16"/>
                      <w:szCs w:val="16"/>
                    </w:rPr>
                  </w:pPr>
                </w:p>
              </w:tc>
              <w:tc>
                <w:tcPr>
                  <w:tcW w:w="850" w:type="dxa"/>
                  <w:vAlign w:val="center"/>
                </w:tcPr>
                <w:p w:rsidR="004A2044" w:rsidRPr="00F828AE" w:rsidRDefault="004A2044" w:rsidP="006F16C4">
                  <w:pPr>
                    <w:ind w:left="454"/>
                    <w:rPr>
                      <w:rFonts w:ascii="Arial" w:hAnsi="Arial" w:cs="Arial"/>
                      <w:b/>
                      <w:sz w:val="16"/>
                      <w:szCs w:val="16"/>
                    </w:rPr>
                  </w:pPr>
                </w:p>
              </w:tc>
              <w:tc>
                <w:tcPr>
                  <w:tcW w:w="1094" w:type="dxa"/>
                  <w:vAlign w:val="center"/>
                </w:tcPr>
                <w:p w:rsidR="004A2044" w:rsidRPr="00F828AE" w:rsidRDefault="004A2044" w:rsidP="006F16C4">
                  <w:pPr>
                    <w:ind w:left="454"/>
                    <w:rPr>
                      <w:rFonts w:ascii="Arial" w:hAnsi="Arial" w:cs="Arial"/>
                      <w:b/>
                      <w:sz w:val="16"/>
                      <w:szCs w:val="16"/>
                    </w:rPr>
                  </w:pPr>
                </w:p>
              </w:tc>
            </w:tr>
            <w:tr w:rsidR="004A2044" w:rsidRPr="00F828AE" w:rsidTr="006F16C4">
              <w:tc>
                <w:tcPr>
                  <w:tcW w:w="6374" w:type="dxa"/>
                  <w:vAlign w:val="center"/>
                </w:tcPr>
                <w:p w:rsidR="004A2044" w:rsidRPr="00F828AE" w:rsidRDefault="004A2044" w:rsidP="004A2044">
                  <w:pPr>
                    <w:pStyle w:val="Prrafodelista"/>
                    <w:numPr>
                      <w:ilvl w:val="0"/>
                      <w:numId w:val="46"/>
                    </w:numPr>
                    <w:spacing w:after="200"/>
                    <w:ind w:left="454"/>
                    <w:contextualSpacing/>
                    <w:rPr>
                      <w:rFonts w:ascii="Arial" w:hAnsi="Arial" w:cs="Arial"/>
                      <w:sz w:val="18"/>
                      <w:szCs w:val="18"/>
                      <w:lang w:eastAsia="es-MX"/>
                    </w:rPr>
                  </w:pPr>
                  <w:r w:rsidRPr="00F828AE">
                    <w:rPr>
                      <w:rFonts w:ascii="Arial" w:hAnsi="Arial" w:cs="Arial"/>
                      <w:sz w:val="18"/>
                      <w:szCs w:val="18"/>
                      <w:lang w:eastAsia="es-MX"/>
                    </w:rPr>
                    <w:t>Comunicar, de manera adecuada, los argumentos e interpretaciones que se desprenden de su análisis jurídico.</w:t>
                  </w:r>
                </w:p>
              </w:tc>
              <w:tc>
                <w:tcPr>
                  <w:tcW w:w="1418" w:type="dxa"/>
                  <w:vAlign w:val="center"/>
                </w:tcPr>
                <w:p w:rsidR="004A2044" w:rsidRPr="00F828AE" w:rsidRDefault="004A2044" w:rsidP="006F16C4">
                  <w:pPr>
                    <w:ind w:left="454"/>
                    <w:rPr>
                      <w:rFonts w:ascii="Arial" w:hAnsi="Arial" w:cs="Arial"/>
                      <w:b/>
                      <w:sz w:val="16"/>
                      <w:szCs w:val="16"/>
                    </w:rPr>
                  </w:pPr>
                </w:p>
              </w:tc>
              <w:tc>
                <w:tcPr>
                  <w:tcW w:w="850" w:type="dxa"/>
                  <w:vAlign w:val="center"/>
                </w:tcPr>
                <w:p w:rsidR="004A2044" w:rsidRPr="00F828AE" w:rsidRDefault="004A2044" w:rsidP="006F16C4">
                  <w:pPr>
                    <w:ind w:left="454"/>
                    <w:rPr>
                      <w:rFonts w:ascii="Arial" w:hAnsi="Arial" w:cs="Arial"/>
                      <w:b/>
                      <w:sz w:val="16"/>
                      <w:szCs w:val="16"/>
                    </w:rPr>
                  </w:pPr>
                </w:p>
              </w:tc>
              <w:tc>
                <w:tcPr>
                  <w:tcW w:w="1094" w:type="dxa"/>
                  <w:vAlign w:val="center"/>
                </w:tcPr>
                <w:p w:rsidR="004A2044" w:rsidRPr="00F828AE" w:rsidRDefault="004A2044" w:rsidP="006F16C4">
                  <w:pPr>
                    <w:ind w:left="454"/>
                    <w:rPr>
                      <w:rFonts w:ascii="Arial" w:hAnsi="Arial" w:cs="Arial"/>
                      <w:b/>
                      <w:sz w:val="16"/>
                      <w:szCs w:val="16"/>
                    </w:rPr>
                  </w:pPr>
                </w:p>
              </w:tc>
            </w:tr>
            <w:tr w:rsidR="004A2044" w:rsidRPr="00F828AE" w:rsidTr="006F16C4">
              <w:tc>
                <w:tcPr>
                  <w:tcW w:w="6374" w:type="dxa"/>
                  <w:vAlign w:val="center"/>
                </w:tcPr>
                <w:p w:rsidR="004A2044" w:rsidRPr="00F828AE" w:rsidRDefault="004A2044" w:rsidP="004A2044">
                  <w:pPr>
                    <w:pStyle w:val="Prrafodelista"/>
                    <w:numPr>
                      <w:ilvl w:val="0"/>
                      <w:numId w:val="46"/>
                    </w:numPr>
                    <w:spacing w:after="200"/>
                    <w:ind w:left="454"/>
                    <w:contextualSpacing/>
                    <w:rPr>
                      <w:rFonts w:ascii="Arial" w:hAnsi="Arial" w:cs="Arial"/>
                      <w:sz w:val="18"/>
                      <w:szCs w:val="18"/>
                      <w:lang w:eastAsia="es-MX"/>
                    </w:rPr>
                  </w:pPr>
                  <w:r w:rsidRPr="00F828AE">
                    <w:rPr>
                      <w:rFonts w:ascii="Arial" w:hAnsi="Arial" w:cs="Arial"/>
                      <w:sz w:val="18"/>
                      <w:szCs w:val="18"/>
                      <w:lang w:eastAsia="es-MX"/>
                    </w:rPr>
                    <w:t>Atender los diferentes tipos de conflictos, a fin de prevenirlos, y proponer soluciones privilegiando el uso de medios alternativos.</w:t>
                  </w:r>
                </w:p>
              </w:tc>
              <w:tc>
                <w:tcPr>
                  <w:tcW w:w="1418" w:type="dxa"/>
                  <w:vAlign w:val="center"/>
                </w:tcPr>
                <w:p w:rsidR="004A2044" w:rsidRPr="00F828AE" w:rsidRDefault="004A2044" w:rsidP="006F16C4">
                  <w:pPr>
                    <w:ind w:left="454"/>
                    <w:rPr>
                      <w:rFonts w:ascii="Arial" w:hAnsi="Arial" w:cs="Arial"/>
                      <w:b/>
                      <w:sz w:val="16"/>
                      <w:szCs w:val="16"/>
                    </w:rPr>
                  </w:pPr>
                </w:p>
              </w:tc>
              <w:tc>
                <w:tcPr>
                  <w:tcW w:w="850" w:type="dxa"/>
                  <w:vAlign w:val="center"/>
                </w:tcPr>
                <w:p w:rsidR="004A2044" w:rsidRPr="00F828AE" w:rsidRDefault="004A2044" w:rsidP="006F16C4">
                  <w:pPr>
                    <w:ind w:left="454"/>
                    <w:rPr>
                      <w:rFonts w:ascii="Arial" w:hAnsi="Arial" w:cs="Arial"/>
                      <w:b/>
                      <w:sz w:val="16"/>
                      <w:szCs w:val="16"/>
                    </w:rPr>
                  </w:pPr>
                </w:p>
              </w:tc>
              <w:tc>
                <w:tcPr>
                  <w:tcW w:w="1094" w:type="dxa"/>
                  <w:vAlign w:val="center"/>
                </w:tcPr>
                <w:p w:rsidR="004A2044" w:rsidRPr="00F828AE" w:rsidRDefault="004A2044" w:rsidP="006F16C4">
                  <w:pPr>
                    <w:jc w:val="center"/>
                    <w:rPr>
                      <w:rFonts w:ascii="Arial" w:hAnsi="Arial" w:cs="Arial"/>
                      <w:sz w:val="16"/>
                      <w:szCs w:val="16"/>
                    </w:rPr>
                  </w:pPr>
                  <w:r w:rsidRPr="00F828AE">
                    <w:rPr>
                      <w:rFonts w:ascii="Arial" w:hAnsi="Arial" w:cs="Arial"/>
                      <w:sz w:val="16"/>
                      <w:szCs w:val="16"/>
                    </w:rPr>
                    <w:t>X</w:t>
                  </w:r>
                </w:p>
              </w:tc>
            </w:tr>
            <w:tr w:rsidR="004A2044" w:rsidRPr="00F828AE" w:rsidTr="006F16C4">
              <w:tc>
                <w:tcPr>
                  <w:tcW w:w="6374" w:type="dxa"/>
                  <w:vAlign w:val="center"/>
                </w:tcPr>
                <w:p w:rsidR="004A2044" w:rsidRPr="00F828AE" w:rsidRDefault="004A2044" w:rsidP="004A2044">
                  <w:pPr>
                    <w:pStyle w:val="Prrafodelista"/>
                    <w:numPr>
                      <w:ilvl w:val="0"/>
                      <w:numId w:val="46"/>
                    </w:numPr>
                    <w:spacing w:after="200"/>
                    <w:ind w:left="454"/>
                    <w:contextualSpacing/>
                    <w:rPr>
                      <w:rFonts w:ascii="Arial" w:hAnsi="Arial" w:cs="Arial"/>
                      <w:sz w:val="18"/>
                      <w:szCs w:val="18"/>
                      <w:lang w:eastAsia="es-MX"/>
                    </w:rPr>
                  </w:pPr>
                  <w:r w:rsidRPr="00F828AE">
                    <w:rPr>
                      <w:rFonts w:ascii="Arial" w:hAnsi="Arial" w:cs="Arial"/>
                      <w:sz w:val="18"/>
                      <w:szCs w:val="18"/>
                      <w:lang w:eastAsia="es-MX"/>
                    </w:rPr>
                    <w:t>Resolver problemas jurídicos con eficiencia, eficacia y oportunidad.</w:t>
                  </w:r>
                </w:p>
              </w:tc>
              <w:tc>
                <w:tcPr>
                  <w:tcW w:w="1418" w:type="dxa"/>
                  <w:vAlign w:val="center"/>
                </w:tcPr>
                <w:p w:rsidR="004A2044" w:rsidRPr="00F828AE" w:rsidRDefault="004A2044" w:rsidP="006F16C4">
                  <w:pPr>
                    <w:ind w:left="454"/>
                    <w:rPr>
                      <w:rFonts w:ascii="Arial" w:hAnsi="Arial" w:cs="Arial"/>
                      <w:b/>
                      <w:sz w:val="16"/>
                      <w:szCs w:val="16"/>
                    </w:rPr>
                  </w:pPr>
                </w:p>
              </w:tc>
              <w:tc>
                <w:tcPr>
                  <w:tcW w:w="850" w:type="dxa"/>
                  <w:vAlign w:val="center"/>
                </w:tcPr>
                <w:p w:rsidR="004A2044" w:rsidRPr="00F828AE" w:rsidRDefault="004A2044" w:rsidP="006F16C4">
                  <w:pPr>
                    <w:ind w:left="454"/>
                    <w:rPr>
                      <w:rFonts w:ascii="Arial" w:hAnsi="Arial" w:cs="Arial"/>
                      <w:b/>
                      <w:sz w:val="16"/>
                      <w:szCs w:val="16"/>
                    </w:rPr>
                  </w:pPr>
                </w:p>
              </w:tc>
              <w:tc>
                <w:tcPr>
                  <w:tcW w:w="1094" w:type="dxa"/>
                  <w:vAlign w:val="center"/>
                </w:tcPr>
                <w:p w:rsidR="004A2044" w:rsidRPr="00F828AE" w:rsidRDefault="004A2044" w:rsidP="006F16C4">
                  <w:pPr>
                    <w:jc w:val="center"/>
                    <w:rPr>
                      <w:rFonts w:ascii="Arial" w:hAnsi="Arial" w:cs="Arial"/>
                      <w:sz w:val="16"/>
                      <w:szCs w:val="16"/>
                    </w:rPr>
                  </w:pPr>
                  <w:r w:rsidRPr="00F828AE">
                    <w:rPr>
                      <w:rFonts w:ascii="Arial" w:hAnsi="Arial" w:cs="Arial"/>
                      <w:sz w:val="16"/>
                      <w:szCs w:val="16"/>
                    </w:rPr>
                    <w:t>X</w:t>
                  </w:r>
                </w:p>
              </w:tc>
            </w:tr>
            <w:tr w:rsidR="004A2044" w:rsidRPr="00F828AE" w:rsidTr="006F16C4">
              <w:tc>
                <w:tcPr>
                  <w:tcW w:w="6374" w:type="dxa"/>
                  <w:vAlign w:val="center"/>
                </w:tcPr>
                <w:p w:rsidR="004A2044" w:rsidRPr="00F828AE" w:rsidRDefault="004A2044" w:rsidP="004A2044">
                  <w:pPr>
                    <w:pStyle w:val="Prrafodelista"/>
                    <w:numPr>
                      <w:ilvl w:val="0"/>
                      <w:numId w:val="46"/>
                    </w:numPr>
                    <w:spacing w:after="200"/>
                    <w:ind w:left="454"/>
                    <w:contextualSpacing/>
                    <w:rPr>
                      <w:rFonts w:ascii="Arial" w:hAnsi="Arial" w:cs="Arial"/>
                      <w:sz w:val="18"/>
                      <w:szCs w:val="18"/>
                      <w:lang w:eastAsia="es-MX"/>
                    </w:rPr>
                  </w:pPr>
                  <w:r w:rsidRPr="00F828AE">
                    <w:rPr>
                      <w:rFonts w:ascii="Arial" w:hAnsi="Arial" w:cs="Arial"/>
                      <w:sz w:val="18"/>
                      <w:szCs w:val="18"/>
                      <w:lang w:eastAsia="es-MX"/>
                    </w:rPr>
                    <w:t>Realizar investigación para transmitir y generar conocimiento jurídico.</w:t>
                  </w:r>
                </w:p>
              </w:tc>
              <w:tc>
                <w:tcPr>
                  <w:tcW w:w="1418" w:type="dxa"/>
                  <w:vAlign w:val="center"/>
                </w:tcPr>
                <w:p w:rsidR="004A2044" w:rsidRPr="00F828AE" w:rsidRDefault="004A2044" w:rsidP="006F16C4">
                  <w:pPr>
                    <w:ind w:left="454"/>
                    <w:rPr>
                      <w:rFonts w:ascii="Arial" w:hAnsi="Arial" w:cs="Arial"/>
                      <w:b/>
                      <w:sz w:val="16"/>
                      <w:szCs w:val="16"/>
                    </w:rPr>
                  </w:pPr>
                </w:p>
              </w:tc>
              <w:tc>
                <w:tcPr>
                  <w:tcW w:w="850" w:type="dxa"/>
                  <w:vAlign w:val="center"/>
                </w:tcPr>
                <w:p w:rsidR="004A2044" w:rsidRPr="00F828AE" w:rsidRDefault="004A2044" w:rsidP="006F16C4">
                  <w:pPr>
                    <w:ind w:left="454"/>
                    <w:rPr>
                      <w:rFonts w:ascii="Arial" w:hAnsi="Arial" w:cs="Arial"/>
                      <w:b/>
                      <w:sz w:val="16"/>
                      <w:szCs w:val="16"/>
                    </w:rPr>
                  </w:pPr>
                </w:p>
              </w:tc>
              <w:tc>
                <w:tcPr>
                  <w:tcW w:w="1094" w:type="dxa"/>
                  <w:vAlign w:val="center"/>
                </w:tcPr>
                <w:p w:rsidR="004A2044" w:rsidRPr="00F828AE" w:rsidRDefault="004A2044" w:rsidP="006F16C4">
                  <w:pPr>
                    <w:jc w:val="center"/>
                    <w:rPr>
                      <w:rFonts w:ascii="Arial" w:hAnsi="Arial" w:cs="Arial"/>
                      <w:sz w:val="16"/>
                      <w:szCs w:val="16"/>
                    </w:rPr>
                  </w:pPr>
                  <w:r w:rsidRPr="00F828AE">
                    <w:rPr>
                      <w:rFonts w:ascii="Arial" w:hAnsi="Arial" w:cs="Arial"/>
                      <w:sz w:val="16"/>
                      <w:szCs w:val="16"/>
                    </w:rPr>
                    <w:t>X</w:t>
                  </w:r>
                </w:p>
              </w:tc>
            </w:tr>
            <w:tr w:rsidR="004A2044" w:rsidRPr="00F828AE" w:rsidTr="006F16C4">
              <w:tc>
                <w:tcPr>
                  <w:tcW w:w="6374" w:type="dxa"/>
                  <w:vAlign w:val="center"/>
                </w:tcPr>
                <w:p w:rsidR="004A2044" w:rsidRPr="00F828AE" w:rsidRDefault="004A2044" w:rsidP="004A2044">
                  <w:pPr>
                    <w:pStyle w:val="Prrafodelista"/>
                    <w:numPr>
                      <w:ilvl w:val="0"/>
                      <w:numId w:val="46"/>
                    </w:numPr>
                    <w:spacing w:after="200"/>
                    <w:ind w:left="454"/>
                    <w:contextualSpacing/>
                    <w:rPr>
                      <w:rFonts w:ascii="Arial" w:hAnsi="Arial" w:cs="Arial"/>
                      <w:sz w:val="18"/>
                      <w:szCs w:val="18"/>
                      <w:lang w:eastAsia="es-MX"/>
                    </w:rPr>
                  </w:pPr>
                  <w:r w:rsidRPr="00F828AE">
                    <w:rPr>
                      <w:rFonts w:ascii="Arial" w:hAnsi="Arial" w:cs="Arial"/>
                      <w:sz w:val="18"/>
                      <w:szCs w:val="18"/>
                      <w:lang w:eastAsia="es-MX"/>
                    </w:rPr>
                    <w:t>Manejar, de manera óptima, las tecnologías de la información y comunicación en el desempeño profesional.</w:t>
                  </w:r>
                </w:p>
              </w:tc>
              <w:tc>
                <w:tcPr>
                  <w:tcW w:w="1418" w:type="dxa"/>
                  <w:vAlign w:val="center"/>
                </w:tcPr>
                <w:p w:rsidR="004A2044" w:rsidRPr="00F828AE" w:rsidRDefault="004A2044" w:rsidP="006F16C4">
                  <w:pPr>
                    <w:ind w:left="454"/>
                    <w:rPr>
                      <w:rFonts w:ascii="Arial" w:hAnsi="Arial" w:cs="Arial"/>
                      <w:b/>
                      <w:sz w:val="16"/>
                      <w:szCs w:val="16"/>
                    </w:rPr>
                  </w:pPr>
                </w:p>
              </w:tc>
              <w:tc>
                <w:tcPr>
                  <w:tcW w:w="850" w:type="dxa"/>
                  <w:vAlign w:val="center"/>
                </w:tcPr>
                <w:p w:rsidR="004A2044" w:rsidRPr="00F828AE" w:rsidRDefault="004A2044" w:rsidP="006F16C4">
                  <w:pPr>
                    <w:ind w:left="454"/>
                    <w:rPr>
                      <w:rFonts w:ascii="Arial" w:hAnsi="Arial" w:cs="Arial"/>
                      <w:b/>
                      <w:sz w:val="16"/>
                      <w:szCs w:val="16"/>
                    </w:rPr>
                  </w:pPr>
                </w:p>
              </w:tc>
              <w:tc>
                <w:tcPr>
                  <w:tcW w:w="1094" w:type="dxa"/>
                  <w:vAlign w:val="center"/>
                </w:tcPr>
                <w:p w:rsidR="004A2044" w:rsidRPr="00F828AE" w:rsidRDefault="004A2044" w:rsidP="006F16C4">
                  <w:pPr>
                    <w:ind w:left="454"/>
                    <w:rPr>
                      <w:rFonts w:ascii="Arial" w:hAnsi="Arial" w:cs="Arial"/>
                      <w:b/>
                      <w:sz w:val="16"/>
                      <w:szCs w:val="16"/>
                    </w:rPr>
                  </w:pPr>
                </w:p>
              </w:tc>
            </w:tr>
            <w:tr w:rsidR="004A2044" w:rsidRPr="00F828AE" w:rsidTr="006F16C4">
              <w:tc>
                <w:tcPr>
                  <w:tcW w:w="6374" w:type="dxa"/>
                  <w:vAlign w:val="center"/>
                </w:tcPr>
                <w:p w:rsidR="004A2044" w:rsidRPr="00F828AE" w:rsidRDefault="004A2044" w:rsidP="004A2044">
                  <w:pPr>
                    <w:pStyle w:val="Prrafodelista"/>
                    <w:numPr>
                      <w:ilvl w:val="0"/>
                      <w:numId w:val="46"/>
                    </w:numPr>
                    <w:spacing w:after="200"/>
                    <w:ind w:left="454"/>
                    <w:contextualSpacing/>
                    <w:rPr>
                      <w:rFonts w:ascii="Arial" w:hAnsi="Arial" w:cs="Arial"/>
                      <w:sz w:val="18"/>
                      <w:szCs w:val="18"/>
                      <w:lang w:eastAsia="es-MX"/>
                    </w:rPr>
                  </w:pPr>
                  <w:r w:rsidRPr="00F828AE">
                    <w:rPr>
                      <w:rFonts w:ascii="Arial" w:hAnsi="Arial" w:cs="Arial"/>
                      <w:sz w:val="18"/>
                      <w:szCs w:val="18"/>
                      <w:lang w:eastAsia="es-MX"/>
                    </w:rPr>
                    <w:t>Comunicarse a través de un lenguaje técnico jurídico en una segunda lengua.</w:t>
                  </w:r>
                </w:p>
              </w:tc>
              <w:tc>
                <w:tcPr>
                  <w:tcW w:w="1418" w:type="dxa"/>
                  <w:vAlign w:val="center"/>
                </w:tcPr>
                <w:p w:rsidR="004A2044" w:rsidRPr="00F828AE" w:rsidRDefault="004A2044" w:rsidP="006F16C4">
                  <w:pPr>
                    <w:ind w:left="454"/>
                    <w:rPr>
                      <w:rFonts w:ascii="Arial" w:hAnsi="Arial" w:cs="Arial"/>
                      <w:b/>
                      <w:sz w:val="16"/>
                      <w:szCs w:val="16"/>
                    </w:rPr>
                  </w:pPr>
                </w:p>
              </w:tc>
              <w:tc>
                <w:tcPr>
                  <w:tcW w:w="850" w:type="dxa"/>
                  <w:vAlign w:val="center"/>
                </w:tcPr>
                <w:p w:rsidR="004A2044" w:rsidRPr="00F828AE" w:rsidRDefault="004A2044" w:rsidP="006F16C4">
                  <w:pPr>
                    <w:ind w:left="454"/>
                    <w:rPr>
                      <w:rFonts w:ascii="Arial" w:hAnsi="Arial" w:cs="Arial"/>
                      <w:b/>
                      <w:sz w:val="16"/>
                      <w:szCs w:val="16"/>
                    </w:rPr>
                  </w:pPr>
                </w:p>
              </w:tc>
              <w:tc>
                <w:tcPr>
                  <w:tcW w:w="1094" w:type="dxa"/>
                  <w:vAlign w:val="center"/>
                </w:tcPr>
                <w:p w:rsidR="004A2044" w:rsidRPr="00F828AE" w:rsidRDefault="004A2044" w:rsidP="006F16C4">
                  <w:pPr>
                    <w:ind w:left="454"/>
                    <w:rPr>
                      <w:rFonts w:ascii="Arial" w:hAnsi="Arial" w:cs="Arial"/>
                      <w:b/>
                      <w:sz w:val="16"/>
                      <w:szCs w:val="16"/>
                    </w:rPr>
                  </w:pPr>
                </w:p>
              </w:tc>
            </w:tr>
            <w:tr w:rsidR="004A2044" w:rsidRPr="00F828AE" w:rsidTr="006F16C4">
              <w:tc>
                <w:tcPr>
                  <w:tcW w:w="6374" w:type="dxa"/>
                  <w:vAlign w:val="center"/>
                </w:tcPr>
                <w:p w:rsidR="004A2044" w:rsidRPr="00F828AE" w:rsidRDefault="004A2044" w:rsidP="004A2044">
                  <w:pPr>
                    <w:pStyle w:val="Prrafodelista"/>
                    <w:numPr>
                      <w:ilvl w:val="0"/>
                      <w:numId w:val="46"/>
                    </w:numPr>
                    <w:spacing w:after="200"/>
                    <w:ind w:left="454"/>
                    <w:contextualSpacing/>
                    <w:rPr>
                      <w:rFonts w:ascii="Arial" w:hAnsi="Arial" w:cs="Arial"/>
                      <w:sz w:val="18"/>
                      <w:szCs w:val="18"/>
                      <w:lang w:eastAsia="es-MX"/>
                    </w:rPr>
                  </w:pPr>
                  <w:r w:rsidRPr="00F828AE">
                    <w:rPr>
                      <w:rFonts w:ascii="Arial" w:hAnsi="Arial" w:cs="Arial"/>
                      <w:sz w:val="18"/>
                      <w:szCs w:val="18"/>
                      <w:lang w:eastAsia="es-MX"/>
                    </w:rPr>
                    <w:t>Desempeñarse en diferentes contextos culturales y sociales, con una visión global.</w:t>
                  </w:r>
                </w:p>
              </w:tc>
              <w:tc>
                <w:tcPr>
                  <w:tcW w:w="1418" w:type="dxa"/>
                  <w:vAlign w:val="center"/>
                </w:tcPr>
                <w:p w:rsidR="004A2044" w:rsidRPr="00F828AE" w:rsidRDefault="004A2044" w:rsidP="006F16C4">
                  <w:pPr>
                    <w:ind w:left="454"/>
                    <w:rPr>
                      <w:rFonts w:ascii="Arial" w:hAnsi="Arial" w:cs="Arial"/>
                      <w:b/>
                      <w:sz w:val="16"/>
                      <w:szCs w:val="16"/>
                    </w:rPr>
                  </w:pPr>
                </w:p>
              </w:tc>
              <w:tc>
                <w:tcPr>
                  <w:tcW w:w="850" w:type="dxa"/>
                  <w:vAlign w:val="center"/>
                </w:tcPr>
                <w:p w:rsidR="004A2044" w:rsidRPr="00F828AE" w:rsidRDefault="004A2044" w:rsidP="006F16C4">
                  <w:pPr>
                    <w:jc w:val="center"/>
                    <w:rPr>
                      <w:rFonts w:ascii="Arial" w:hAnsi="Arial" w:cs="Arial"/>
                      <w:sz w:val="16"/>
                      <w:szCs w:val="16"/>
                    </w:rPr>
                  </w:pPr>
                  <w:r w:rsidRPr="00F828AE">
                    <w:rPr>
                      <w:rFonts w:ascii="Arial" w:hAnsi="Arial" w:cs="Arial"/>
                      <w:sz w:val="16"/>
                      <w:szCs w:val="16"/>
                    </w:rPr>
                    <w:t>X</w:t>
                  </w:r>
                </w:p>
              </w:tc>
              <w:tc>
                <w:tcPr>
                  <w:tcW w:w="1094" w:type="dxa"/>
                  <w:vAlign w:val="center"/>
                </w:tcPr>
                <w:p w:rsidR="004A2044" w:rsidRPr="00F828AE" w:rsidRDefault="004A2044" w:rsidP="006F16C4">
                  <w:pPr>
                    <w:ind w:left="454"/>
                    <w:rPr>
                      <w:rFonts w:ascii="Arial" w:hAnsi="Arial" w:cs="Arial"/>
                      <w:b/>
                      <w:sz w:val="16"/>
                      <w:szCs w:val="16"/>
                    </w:rPr>
                  </w:pPr>
                </w:p>
              </w:tc>
            </w:tr>
          </w:tbl>
          <w:p w:rsidR="004A2044" w:rsidRPr="00F828AE" w:rsidRDefault="004A2044" w:rsidP="00B277A1">
            <w:pPr>
              <w:widowControl w:val="0"/>
              <w:rPr>
                <w:rFonts w:ascii="Arial" w:hAnsi="Arial" w:cs="Arial"/>
                <w:sz w:val="18"/>
                <w:szCs w:val="18"/>
              </w:rPr>
            </w:pPr>
          </w:p>
        </w:tc>
      </w:tr>
    </w:tbl>
    <w:p w:rsidR="000D7A03" w:rsidRPr="00F828AE" w:rsidRDefault="000D7A03" w:rsidP="00EF00F8">
      <w:pPr>
        <w:rPr>
          <w:rFonts w:ascii="Arial" w:hAnsi="Arial" w:cs="Arial"/>
          <w:b/>
          <w:sz w:val="18"/>
          <w:szCs w:val="18"/>
        </w:rPr>
      </w:pPr>
    </w:p>
    <w:p w:rsidR="00147A3D" w:rsidRPr="00F828AE" w:rsidRDefault="00957C90" w:rsidP="00EF00F8">
      <w:pPr>
        <w:pStyle w:val="Prrafodelista"/>
        <w:numPr>
          <w:ilvl w:val="0"/>
          <w:numId w:val="1"/>
        </w:numPr>
        <w:rPr>
          <w:rFonts w:ascii="Arial" w:hAnsi="Arial" w:cs="Arial"/>
          <w:b/>
          <w:sz w:val="18"/>
          <w:szCs w:val="18"/>
        </w:rPr>
      </w:pPr>
      <w:r w:rsidRPr="00F828AE">
        <w:rPr>
          <w:rFonts w:ascii="Arial" w:hAnsi="Arial" w:cs="Arial"/>
          <w:b/>
          <w:sz w:val="18"/>
          <w:szCs w:val="18"/>
        </w:rPr>
        <w:t>DESCRIPCIÓN</w:t>
      </w:r>
    </w:p>
    <w:p w:rsidR="004856A3" w:rsidRPr="00F828AE" w:rsidRDefault="004856A3" w:rsidP="00EF00F8">
      <w:pPr>
        <w:pStyle w:val="Prrafodelista"/>
        <w:ind w:left="360"/>
        <w:rPr>
          <w:rFonts w:ascii="Arial" w:hAnsi="Arial" w:cs="Arial"/>
          <w:b/>
          <w:sz w:val="18"/>
          <w:szCs w:val="18"/>
        </w:rPr>
      </w:pPr>
    </w:p>
    <w:p w:rsidR="008A6FE6" w:rsidRPr="00F828AE" w:rsidRDefault="00FA3A88" w:rsidP="00EF00F8">
      <w:pPr>
        <w:rPr>
          <w:rFonts w:ascii="Arial" w:hAnsi="Arial" w:cs="Arial"/>
          <w:b/>
          <w:sz w:val="18"/>
          <w:szCs w:val="18"/>
        </w:rPr>
      </w:pPr>
      <w:r w:rsidRPr="00F828AE">
        <w:rPr>
          <w:rFonts w:ascii="Arial" w:hAnsi="Arial" w:cs="Arial"/>
          <w:b/>
          <w:sz w:val="18"/>
          <w:szCs w:val="18"/>
        </w:rPr>
        <w:t>Objetivo general</w:t>
      </w:r>
      <w:r w:rsidR="004856A3" w:rsidRPr="00F828AE">
        <w:rPr>
          <w:rFonts w:ascii="Arial" w:hAnsi="Arial" w:cs="Arial"/>
          <w:b/>
          <w:sz w:val="18"/>
          <w:szCs w:val="18"/>
        </w:rPr>
        <w:t xml:space="preserve"> del curso</w:t>
      </w:r>
    </w:p>
    <w:tbl>
      <w:tblPr>
        <w:tblStyle w:val="Tablaconcuadrcula"/>
        <w:tblW w:w="0" w:type="auto"/>
        <w:tblLook w:val="04A0" w:firstRow="1" w:lastRow="0" w:firstColumn="1" w:lastColumn="0" w:noHBand="0" w:noVBand="1"/>
      </w:tblPr>
      <w:tblGrid>
        <w:gridCol w:w="9962"/>
      </w:tblGrid>
      <w:tr w:rsidR="004C3ECB" w:rsidRPr="00F828AE" w:rsidTr="005F1882">
        <w:tc>
          <w:tcPr>
            <w:tcW w:w="9962" w:type="dxa"/>
          </w:tcPr>
          <w:p w:rsidR="004D42C6" w:rsidRPr="00F828AE" w:rsidRDefault="00B502E8" w:rsidP="00D53BFE">
            <w:pPr>
              <w:widowControl w:val="0"/>
              <w:rPr>
                <w:rFonts w:ascii="Arial" w:hAnsi="Arial" w:cs="Arial"/>
                <w:b/>
                <w:sz w:val="18"/>
                <w:szCs w:val="18"/>
              </w:rPr>
            </w:pPr>
            <w:r w:rsidRPr="00F828AE">
              <w:rPr>
                <w:rFonts w:ascii="Arial" w:hAnsi="Arial" w:cs="Arial"/>
                <w:sz w:val="18"/>
                <w:szCs w:val="18"/>
              </w:rPr>
              <w:t xml:space="preserve">Conocer y aplicar los principios básicos que estructuran el sistema constitucional mexicano, su forma de gobierno y el régimen de partidos políticos; así como los principios jurídicos que regulan la competencia entre los órganos del poder público, (legislativo, ejecutivo y judicial), tanto en el nivel federal, </w:t>
            </w:r>
            <w:r w:rsidR="00D53BFE" w:rsidRPr="00F828AE">
              <w:rPr>
                <w:rFonts w:ascii="Arial" w:hAnsi="Arial" w:cs="Arial"/>
                <w:sz w:val="18"/>
                <w:szCs w:val="18"/>
              </w:rPr>
              <w:t xml:space="preserve">como estatal </w:t>
            </w:r>
            <w:r w:rsidRPr="00F828AE">
              <w:rPr>
                <w:rFonts w:ascii="Arial" w:hAnsi="Arial" w:cs="Arial"/>
                <w:sz w:val="18"/>
                <w:szCs w:val="18"/>
              </w:rPr>
              <w:t xml:space="preserve"> y municipal.</w:t>
            </w:r>
          </w:p>
        </w:tc>
      </w:tr>
    </w:tbl>
    <w:p w:rsidR="004856A3" w:rsidRPr="00F828AE" w:rsidRDefault="004856A3" w:rsidP="00EF00F8">
      <w:pPr>
        <w:rPr>
          <w:rFonts w:ascii="Arial" w:hAnsi="Arial" w:cs="Arial"/>
          <w:b/>
          <w:sz w:val="18"/>
          <w:szCs w:val="18"/>
        </w:rPr>
      </w:pPr>
    </w:p>
    <w:p w:rsidR="005A3BA6" w:rsidRPr="00F828AE" w:rsidRDefault="005A3BA6" w:rsidP="00EF00F8">
      <w:pPr>
        <w:rPr>
          <w:rFonts w:ascii="Arial" w:hAnsi="Arial" w:cs="Arial"/>
          <w:b/>
          <w:sz w:val="18"/>
          <w:szCs w:val="18"/>
        </w:rPr>
      </w:pPr>
    </w:p>
    <w:p w:rsidR="00957C90" w:rsidRPr="00F828AE" w:rsidRDefault="004C3ECB" w:rsidP="00EF00F8">
      <w:pPr>
        <w:rPr>
          <w:rFonts w:ascii="Arial" w:hAnsi="Arial" w:cs="Arial"/>
          <w:b/>
          <w:sz w:val="18"/>
          <w:szCs w:val="18"/>
        </w:rPr>
      </w:pPr>
      <w:r w:rsidRPr="00F828AE">
        <w:rPr>
          <w:rFonts w:ascii="Arial" w:hAnsi="Arial" w:cs="Arial"/>
          <w:b/>
          <w:sz w:val="18"/>
          <w:szCs w:val="18"/>
        </w:rPr>
        <w:t>Objetivos parciales</w:t>
      </w:r>
      <w:r w:rsidR="004856A3" w:rsidRPr="00F828AE">
        <w:rPr>
          <w:rFonts w:ascii="Arial" w:hAnsi="Arial" w:cs="Arial"/>
          <w:b/>
          <w:sz w:val="18"/>
          <w:szCs w:val="18"/>
        </w:rPr>
        <w:t xml:space="preserve"> o específicos</w:t>
      </w:r>
    </w:p>
    <w:p w:rsidR="005A3BA6" w:rsidRPr="00F828AE" w:rsidRDefault="005A3BA6"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4C3ECB" w:rsidRPr="00F828AE" w:rsidTr="005F1882">
        <w:tc>
          <w:tcPr>
            <w:tcW w:w="9962" w:type="dxa"/>
          </w:tcPr>
          <w:p w:rsidR="005A3BA6" w:rsidRPr="00F828AE" w:rsidRDefault="005A3BA6" w:rsidP="005A3BA6">
            <w:pPr>
              <w:widowControl w:val="0"/>
              <w:rPr>
                <w:rFonts w:ascii="Arial" w:hAnsi="Arial" w:cs="Arial"/>
                <w:sz w:val="18"/>
                <w:szCs w:val="18"/>
              </w:rPr>
            </w:pPr>
            <w:r w:rsidRPr="00F828AE">
              <w:rPr>
                <w:rFonts w:ascii="Arial" w:hAnsi="Arial" w:cs="Arial"/>
                <w:sz w:val="18"/>
                <w:szCs w:val="18"/>
              </w:rPr>
              <w:t xml:space="preserve">Aplicar a procesos y problemas concretos las decisiones fundamentales adoptadas por Congreso Constituyente que  articulan el sistema político republicano, federal y aseguran el estado de derecho.    </w:t>
            </w:r>
          </w:p>
          <w:p w:rsidR="005A3BA6" w:rsidRPr="00F828AE" w:rsidRDefault="005A3BA6" w:rsidP="005A3BA6">
            <w:pPr>
              <w:widowControl w:val="0"/>
              <w:rPr>
                <w:rFonts w:ascii="Arial" w:hAnsi="Arial" w:cs="Arial"/>
                <w:sz w:val="18"/>
                <w:szCs w:val="18"/>
              </w:rPr>
            </w:pPr>
            <w:r w:rsidRPr="00F828AE">
              <w:rPr>
                <w:rFonts w:ascii="Arial" w:hAnsi="Arial" w:cs="Arial"/>
                <w:sz w:val="18"/>
                <w:szCs w:val="18"/>
              </w:rPr>
              <w:t xml:space="preserve">Conocer  los procesos de constitución y registro de partidos y agrupaciones políticas; la organización y competencia de las autoridades electorales  -administrativas y judiciales-  así como las bases constitucionales que regulan el desarrollo de las etapas del proceso electoral en México.  </w:t>
            </w:r>
          </w:p>
          <w:p w:rsidR="005A3BA6" w:rsidRPr="00F828AE" w:rsidRDefault="005A3BA6" w:rsidP="005A3BA6">
            <w:pPr>
              <w:widowControl w:val="0"/>
              <w:rPr>
                <w:rFonts w:ascii="Arial" w:hAnsi="Arial" w:cs="Arial"/>
                <w:sz w:val="18"/>
                <w:szCs w:val="18"/>
              </w:rPr>
            </w:pPr>
            <w:r w:rsidRPr="00F828AE">
              <w:rPr>
                <w:rFonts w:ascii="Arial" w:hAnsi="Arial" w:cs="Arial"/>
                <w:sz w:val="18"/>
                <w:szCs w:val="18"/>
              </w:rPr>
              <w:t>Reconocer y analizar la titularidad, integración, organización, facultades y obligaciones constitucionalmente conferidas al Presidente de la República y a los  integrantes de la Administración Pública Federal.</w:t>
            </w:r>
          </w:p>
          <w:p w:rsidR="005A3BA6" w:rsidRPr="00F828AE" w:rsidRDefault="005A3BA6" w:rsidP="005A3BA6">
            <w:pPr>
              <w:widowControl w:val="0"/>
              <w:rPr>
                <w:rFonts w:ascii="Arial" w:hAnsi="Arial" w:cs="Arial"/>
                <w:sz w:val="18"/>
                <w:szCs w:val="18"/>
              </w:rPr>
            </w:pPr>
            <w:r w:rsidRPr="00F828AE">
              <w:rPr>
                <w:rFonts w:ascii="Arial" w:hAnsi="Arial" w:cs="Arial"/>
                <w:sz w:val="18"/>
                <w:szCs w:val="18"/>
              </w:rPr>
              <w:t>Reconocer y analizar la titularidad, integración, organización, facultades y obligaciones constitucionalmente asignadas al Congreso General y a cada una de las Cámaras Federales, desde una perspectiva comparada</w:t>
            </w:r>
          </w:p>
          <w:p w:rsidR="005A3BA6" w:rsidRPr="00F828AE" w:rsidRDefault="005A3BA6" w:rsidP="005A3BA6">
            <w:pPr>
              <w:widowControl w:val="0"/>
              <w:rPr>
                <w:rFonts w:ascii="Arial" w:hAnsi="Arial" w:cs="Arial"/>
                <w:sz w:val="18"/>
                <w:szCs w:val="18"/>
              </w:rPr>
            </w:pPr>
            <w:r w:rsidRPr="00F828AE">
              <w:rPr>
                <w:rFonts w:ascii="Arial" w:hAnsi="Arial" w:cs="Arial"/>
                <w:sz w:val="18"/>
                <w:szCs w:val="18"/>
              </w:rPr>
              <w:t>Reconocer y analizar la titularidad, integración, organización y competencia constitucionalmente asignada a la Suprema Corte de Justicia de la Nación y los demás Tribunales Federales; identificando los instrumentos de la justicia constitucional conferidos al Poder Judicial de la Federación.</w:t>
            </w:r>
          </w:p>
          <w:p w:rsidR="004856A3" w:rsidRPr="00F828AE" w:rsidRDefault="005A3BA6" w:rsidP="005A3BA6">
            <w:pPr>
              <w:rPr>
                <w:rFonts w:ascii="Arial" w:hAnsi="Arial" w:cs="Arial"/>
                <w:b/>
                <w:sz w:val="18"/>
                <w:szCs w:val="18"/>
              </w:rPr>
            </w:pPr>
            <w:r w:rsidRPr="00F828AE">
              <w:rPr>
                <w:rFonts w:ascii="Arial" w:hAnsi="Arial" w:cs="Arial"/>
                <w:sz w:val="18"/>
                <w:szCs w:val="18"/>
              </w:rPr>
              <w:t xml:space="preserve">Reconocer y analizar la titularidad, integración, organización, facultades y obligaciones constitucionalmente asignadas a los Titulares del Poder Público en el Distrito Federal, en el Estado de Jalisco y sus Municipios, en el marco del  </w:t>
            </w:r>
            <w:r w:rsidRPr="00F828AE">
              <w:rPr>
                <w:rFonts w:ascii="Arial" w:hAnsi="Arial" w:cs="Arial"/>
                <w:sz w:val="18"/>
                <w:szCs w:val="18"/>
              </w:rPr>
              <w:lastRenderedPageBreak/>
              <w:t>federalismo mexicano contemporáneo.</w:t>
            </w:r>
            <w:r w:rsidR="00453E36" w:rsidRPr="00F828AE">
              <w:rPr>
                <w:rFonts w:ascii="Arial" w:hAnsi="Arial" w:cs="Arial"/>
                <w:sz w:val="18"/>
                <w:szCs w:val="18"/>
              </w:rPr>
              <w:t xml:space="preserve"> </w:t>
            </w:r>
          </w:p>
        </w:tc>
      </w:tr>
    </w:tbl>
    <w:p w:rsidR="004C3ECB" w:rsidRPr="00F828AE" w:rsidRDefault="004C3ECB" w:rsidP="00EF00F8">
      <w:pPr>
        <w:rPr>
          <w:rFonts w:ascii="Arial" w:hAnsi="Arial" w:cs="Arial"/>
          <w:b/>
          <w:sz w:val="18"/>
          <w:szCs w:val="18"/>
        </w:rPr>
      </w:pPr>
    </w:p>
    <w:p w:rsidR="008617FE" w:rsidRPr="00F828AE" w:rsidRDefault="008617FE" w:rsidP="00EF00F8">
      <w:pPr>
        <w:rPr>
          <w:rFonts w:ascii="Arial" w:hAnsi="Arial" w:cs="Arial"/>
          <w:b/>
          <w:sz w:val="18"/>
          <w:szCs w:val="18"/>
        </w:rPr>
      </w:pPr>
    </w:p>
    <w:p w:rsidR="0000048B" w:rsidRDefault="00957C90" w:rsidP="00EF00F8">
      <w:pPr>
        <w:rPr>
          <w:rFonts w:ascii="Arial" w:hAnsi="Arial" w:cs="Arial"/>
          <w:b/>
          <w:sz w:val="18"/>
          <w:szCs w:val="18"/>
        </w:rPr>
      </w:pPr>
      <w:r w:rsidRPr="00F828AE">
        <w:rPr>
          <w:rFonts w:ascii="Arial" w:hAnsi="Arial" w:cs="Arial"/>
          <w:b/>
          <w:sz w:val="18"/>
          <w:szCs w:val="18"/>
        </w:rPr>
        <w:t xml:space="preserve">Contenido </w:t>
      </w:r>
      <w:r w:rsidR="004856A3" w:rsidRPr="00F828AE">
        <w:rPr>
          <w:rFonts w:ascii="Arial" w:hAnsi="Arial" w:cs="Arial"/>
          <w:b/>
          <w:sz w:val="18"/>
          <w:szCs w:val="18"/>
        </w:rPr>
        <w:t>temático</w:t>
      </w:r>
      <w:r w:rsidR="00AB3F0F" w:rsidRPr="00F828AE">
        <w:rPr>
          <w:rStyle w:val="Refdenotaalpie"/>
          <w:rFonts w:ascii="Arial" w:hAnsi="Arial" w:cs="Arial"/>
          <w:b/>
          <w:sz w:val="18"/>
          <w:szCs w:val="18"/>
        </w:rPr>
        <w:footnoteReference w:id="5"/>
      </w:r>
    </w:p>
    <w:p w:rsidR="006F16C4" w:rsidRPr="00F828AE" w:rsidRDefault="006F16C4"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10173"/>
      </w:tblGrid>
      <w:tr w:rsidR="00413CC4" w:rsidRPr="00F828AE" w:rsidTr="00761744">
        <w:tc>
          <w:tcPr>
            <w:tcW w:w="10173" w:type="dxa"/>
            <w:tcBorders>
              <w:right w:val="single" w:sz="4" w:space="0" w:color="auto"/>
            </w:tcBorders>
          </w:tcPr>
          <w:p w:rsidR="0034069C" w:rsidRPr="00F828AE" w:rsidRDefault="0034069C" w:rsidP="0034069C">
            <w:pPr>
              <w:pStyle w:val="tabtop"/>
              <w:spacing w:before="0" w:beforeAutospacing="0" w:after="0" w:afterAutospacing="0"/>
              <w:rPr>
                <w:rFonts w:ascii="Arial" w:hAnsi="Arial" w:cs="Arial"/>
                <w:b/>
                <w:bCs/>
                <w:sz w:val="18"/>
                <w:szCs w:val="18"/>
              </w:rPr>
            </w:pPr>
            <w:r w:rsidRPr="00F828AE">
              <w:rPr>
                <w:rFonts w:ascii="Arial" w:hAnsi="Arial" w:cs="Arial"/>
                <w:b/>
                <w:sz w:val="18"/>
                <w:szCs w:val="18"/>
              </w:rPr>
              <w:t>Unidad 1.</w:t>
            </w:r>
            <w:r w:rsidR="006441D9" w:rsidRPr="00F828AE">
              <w:rPr>
                <w:rFonts w:ascii="Arial" w:hAnsi="Arial" w:cs="Arial"/>
                <w:b/>
                <w:sz w:val="18"/>
                <w:szCs w:val="18"/>
              </w:rPr>
              <w:t xml:space="preserve">  </w:t>
            </w:r>
            <w:r w:rsidRPr="00F828AE">
              <w:rPr>
                <w:rFonts w:ascii="Arial" w:hAnsi="Arial" w:cs="Arial"/>
                <w:b/>
                <w:bCs/>
                <w:sz w:val="18"/>
                <w:szCs w:val="18"/>
              </w:rPr>
              <w:t>Los Principios Básicos del Derecho Constitucional Mexicano:</w:t>
            </w:r>
          </w:p>
          <w:p w:rsidR="0034069C" w:rsidRPr="00F828AE" w:rsidRDefault="0034069C" w:rsidP="0034069C">
            <w:pPr>
              <w:widowControl w:val="0"/>
              <w:rPr>
                <w:rFonts w:ascii="Arial" w:hAnsi="Arial" w:cs="Arial"/>
                <w:snapToGrid w:val="0"/>
                <w:sz w:val="18"/>
                <w:szCs w:val="18"/>
              </w:rPr>
            </w:pPr>
          </w:p>
          <w:p w:rsidR="0034069C" w:rsidRPr="00F828AE" w:rsidRDefault="0034069C" w:rsidP="0034069C">
            <w:pPr>
              <w:widowControl w:val="0"/>
              <w:rPr>
                <w:rFonts w:ascii="Arial" w:hAnsi="Arial" w:cs="Arial"/>
                <w:snapToGrid w:val="0"/>
                <w:sz w:val="18"/>
                <w:szCs w:val="18"/>
              </w:rPr>
            </w:pPr>
            <w:r w:rsidRPr="00F828AE">
              <w:rPr>
                <w:rFonts w:ascii="Arial" w:hAnsi="Arial" w:cs="Arial"/>
                <w:snapToGrid w:val="0"/>
                <w:sz w:val="18"/>
                <w:szCs w:val="18"/>
              </w:rPr>
              <w:t xml:space="preserve">1.1  La declaración de los derechos humanos. </w:t>
            </w:r>
          </w:p>
          <w:p w:rsidR="0034069C" w:rsidRPr="00F828AE" w:rsidRDefault="0034069C" w:rsidP="0034069C">
            <w:pPr>
              <w:widowControl w:val="0"/>
              <w:rPr>
                <w:rFonts w:ascii="Arial" w:hAnsi="Arial" w:cs="Arial"/>
                <w:snapToGrid w:val="0"/>
                <w:sz w:val="18"/>
                <w:szCs w:val="18"/>
              </w:rPr>
            </w:pPr>
            <w:r w:rsidRPr="00F828AE">
              <w:rPr>
                <w:rFonts w:ascii="Arial" w:hAnsi="Arial" w:cs="Arial"/>
                <w:snapToGrid w:val="0"/>
                <w:sz w:val="18"/>
                <w:szCs w:val="18"/>
              </w:rPr>
              <w:t xml:space="preserve">1.2  La soberanía. </w:t>
            </w:r>
          </w:p>
          <w:p w:rsidR="0034069C" w:rsidRPr="00F828AE" w:rsidRDefault="0034069C" w:rsidP="0034069C">
            <w:pPr>
              <w:widowControl w:val="0"/>
              <w:rPr>
                <w:rFonts w:ascii="Arial" w:hAnsi="Arial" w:cs="Arial"/>
                <w:snapToGrid w:val="0"/>
                <w:sz w:val="18"/>
                <w:szCs w:val="18"/>
              </w:rPr>
            </w:pPr>
            <w:r w:rsidRPr="00F828AE">
              <w:rPr>
                <w:rFonts w:ascii="Arial" w:hAnsi="Arial" w:cs="Arial"/>
                <w:snapToGrid w:val="0"/>
                <w:sz w:val="18"/>
                <w:szCs w:val="18"/>
              </w:rPr>
              <w:t xml:space="preserve">1.3  La división de Poderes. </w:t>
            </w:r>
          </w:p>
          <w:p w:rsidR="0034069C" w:rsidRPr="00F828AE" w:rsidRDefault="0034069C" w:rsidP="0034069C">
            <w:pPr>
              <w:widowControl w:val="0"/>
              <w:rPr>
                <w:rFonts w:ascii="Arial" w:hAnsi="Arial" w:cs="Arial"/>
                <w:snapToGrid w:val="0"/>
                <w:sz w:val="18"/>
                <w:szCs w:val="18"/>
              </w:rPr>
            </w:pPr>
            <w:r w:rsidRPr="00F828AE">
              <w:rPr>
                <w:rFonts w:ascii="Arial" w:hAnsi="Arial" w:cs="Arial"/>
                <w:snapToGrid w:val="0"/>
                <w:sz w:val="18"/>
                <w:szCs w:val="18"/>
              </w:rPr>
              <w:t xml:space="preserve">1.4  El sistema representativo. </w:t>
            </w:r>
          </w:p>
          <w:p w:rsidR="0034069C" w:rsidRPr="00F828AE" w:rsidRDefault="0034069C" w:rsidP="0034069C">
            <w:pPr>
              <w:widowControl w:val="0"/>
              <w:rPr>
                <w:rFonts w:ascii="Arial" w:hAnsi="Arial" w:cs="Arial"/>
                <w:snapToGrid w:val="0"/>
                <w:sz w:val="18"/>
                <w:szCs w:val="18"/>
              </w:rPr>
            </w:pPr>
            <w:r w:rsidRPr="00F828AE">
              <w:rPr>
                <w:rFonts w:ascii="Arial" w:hAnsi="Arial" w:cs="Arial"/>
                <w:snapToGrid w:val="0"/>
                <w:sz w:val="18"/>
                <w:szCs w:val="18"/>
              </w:rPr>
              <w:t xml:space="preserve">1.5  El régimen federal. </w:t>
            </w:r>
          </w:p>
          <w:p w:rsidR="0034069C" w:rsidRPr="00F828AE" w:rsidRDefault="0034069C" w:rsidP="0034069C">
            <w:pPr>
              <w:widowControl w:val="0"/>
              <w:rPr>
                <w:rFonts w:ascii="Arial" w:hAnsi="Arial" w:cs="Arial"/>
                <w:snapToGrid w:val="0"/>
                <w:sz w:val="18"/>
                <w:szCs w:val="18"/>
              </w:rPr>
            </w:pPr>
            <w:r w:rsidRPr="00F828AE">
              <w:rPr>
                <w:rFonts w:ascii="Arial" w:hAnsi="Arial" w:cs="Arial"/>
                <w:snapToGrid w:val="0"/>
                <w:sz w:val="18"/>
                <w:szCs w:val="18"/>
              </w:rPr>
              <w:t xml:space="preserve">1.6  La justicia constitucional. </w:t>
            </w:r>
          </w:p>
          <w:p w:rsidR="0034069C" w:rsidRPr="00F828AE" w:rsidRDefault="0034069C" w:rsidP="0034069C">
            <w:pPr>
              <w:widowControl w:val="0"/>
              <w:rPr>
                <w:rFonts w:ascii="Arial" w:hAnsi="Arial" w:cs="Arial"/>
                <w:snapToGrid w:val="0"/>
                <w:sz w:val="18"/>
                <w:szCs w:val="18"/>
              </w:rPr>
            </w:pPr>
            <w:r w:rsidRPr="00F828AE">
              <w:rPr>
                <w:rFonts w:ascii="Arial" w:hAnsi="Arial" w:cs="Arial"/>
                <w:snapToGrid w:val="0"/>
                <w:sz w:val="18"/>
                <w:szCs w:val="18"/>
              </w:rPr>
              <w:t>1.7  La separación del Estado y las iglesias.</w:t>
            </w:r>
          </w:p>
          <w:p w:rsidR="0034069C" w:rsidRPr="00F828AE" w:rsidRDefault="0034069C" w:rsidP="0034069C">
            <w:pPr>
              <w:widowControl w:val="0"/>
              <w:rPr>
                <w:rFonts w:ascii="Arial" w:hAnsi="Arial" w:cs="Arial"/>
                <w:snapToGrid w:val="0"/>
                <w:sz w:val="18"/>
                <w:szCs w:val="18"/>
              </w:rPr>
            </w:pPr>
          </w:p>
          <w:p w:rsidR="0034069C" w:rsidRPr="00F828AE" w:rsidRDefault="0034069C" w:rsidP="0034069C">
            <w:pPr>
              <w:widowControl w:val="0"/>
              <w:rPr>
                <w:rFonts w:ascii="Arial" w:hAnsi="Arial" w:cs="Arial"/>
                <w:b/>
                <w:snapToGrid w:val="0"/>
                <w:sz w:val="18"/>
                <w:szCs w:val="18"/>
              </w:rPr>
            </w:pPr>
            <w:r w:rsidRPr="00F828AE">
              <w:rPr>
                <w:rFonts w:ascii="Arial" w:hAnsi="Arial" w:cs="Arial"/>
                <w:b/>
                <w:snapToGrid w:val="0"/>
                <w:sz w:val="18"/>
                <w:szCs w:val="18"/>
              </w:rPr>
              <w:t>Unidad 2.</w:t>
            </w:r>
            <w:r w:rsidR="006441D9" w:rsidRPr="00F828AE">
              <w:rPr>
                <w:rFonts w:ascii="Arial" w:hAnsi="Arial" w:cs="Arial"/>
                <w:b/>
                <w:snapToGrid w:val="0"/>
                <w:sz w:val="18"/>
                <w:szCs w:val="18"/>
              </w:rPr>
              <w:t xml:space="preserve"> </w:t>
            </w:r>
            <w:r w:rsidRPr="00F828AE">
              <w:rPr>
                <w:rFonts w:ascii="Arial" w:hAnsi="Arial" w:cs="Arial"/>
                <w:b/>
                <w:snapToGrid w:val="0"/>
                <w:sz w:val="18"/>
                <w:szCs w:val="18"/>
              </w:rPr>
              <w:t>Instituciones Políticas y Procedimientos Electorales:</w:t>
            </w:r>
          </w:p>
          <w:p w:rsidR="0034069C" w:rsidRPr="00F828AE" w:rsidRDefault="0034069C" w:rsidP="0034069C">
            <w:pPr>
              <w:widowControl w:val="0"/>
              <w:rPr>
                <w:rFonts w:ascii="Arial" w:hAnsi="Arial" w:cs="Arial"/>
                <w:b/>
                <w:snapToGrid w:val="0"/>
                <w:sz w:val="18"/>
                <w:szCs w:val="18"/>
              </w:rPr>
            </w:pPr>
          </w:p>
          <w:p w:rsidR="0034069C" w:rsidRPr="00F828AE" w:rsidRDefault="0034069C" w:rsidP="0034069C">
            <w:pPr>
              <w:widowControl w:val="0"/>
              <w:jc w:val="left"/>
              <w:rPr>
                <w:rFonts w:ascii="Arial" w:hAnsi="Arial" w:cs="Arial"/>
                <w:sz w:val="18"/>
                <w:szCs w:val="18"/>
              </w:rPr>
            </w:pPr>
            <w:r w:rsidRPr="00F828AE">
              <w:rPr>
                <w:rFonts w:ascii="Arial" w:hAnsi="Arial" w:cs="Arial"/>
                <w:sz w:val="18"/>
                <w:szCs w:val="18"/>
              </w:rPr>
              <w:t xml:space="preserve">2.1 </w:t>
            </w:r>
            <w:proofErr w:type="spellStart"/>
            <w:r w:rsidRPr="00F828AE">
              <w:rPr>
                <w:rFonts w:ascii="Arial" w:hAnsi="Arial" w:cs="Arial"/>
                <w:sz w:val="18"/>
                <w:szCs w:val="18"/>
              </w:rPr>
              <w:t>Constitucionalización</w:t>
            </w:r>
            <w:proofErr w:type="spellEnd"/>
            <w:r w:rsidRPr="00F828AE">
              <w:rPr>
                <w:rFonts w:ascii="Arial" w:hAnsi="Arial" w:cs="Arial"/>
                <w:sz w:val="18"/>
                <w:szCs w:val="18"/>
              </w:rPr>
              <w:t xml:space="preserve"> y reglamentación de los partidos políticos. </w:t>
            </w:r>
            <w:r w:rsidRPr="00F828AE">
              <w:rPr>
                <w:rFonts w:ascii="Arial" w:hAnsi="Arial" w:cs="Arial"/>
                <w:sz w:val="18"/>
                <w:szCs w:val="18"/>
              </w:rPr>
              <w:br/>
              <w:t>2.2</w:t>
            </w:r>
            <w:r w:rsidR="004C0136" w:rsidRPr="00F828AE">
              <w:rPr>
                <w:rFonts w:ascii="Arial" w:hAnsi="Arial" w:cs="Arial"/>
                <w:sz w:val="18"/>
                <w:szCs w:val="18"/>
              </w:rPr>
              <w:t xml:space="preserve"> </w:t>
            </w:r>
            <w:r w:rsidRPr="00F828AE">
              <w:rPr>
                <w:rFonts w:ascii="Arial" w:hAnsi="Arial" w:cs="Arial"/>
                <w:sz w:val="18"/>
                <w:szCs w:val="18"/>
              </w:rPr>
              <w:t xml:space="preserve">Formas de constitución y registro. </w:t>
            </w:r>
            <w:r w:rsidRPr="00F828AE">
              <w:rPr>
                <w:rFonts w:ascii="Arial" w:hAnsi="Arial" w:cs="Arial"/>
                <w:sz w:val="18"/>
                <w:szCs w:val="18"/>
              </w:rPr>
              <w:br/>
              <w:t xml:space="preserve">2.3 Formas de asociación. </w:t>
            </w:r>
            <w:r w:rsidRPr="00F828AE">
              <w:rPr>
                <w:rFonts w:ascii="Arial" w:hAnsi="Arial" w:cs="Arial"/>
                <w:sz w:val="18"/>
                <w:szCs w:val="18"/>
              </w:rPr>
              <w:br/>
              <w:t xml:space="preserve">2.4 Organización y atribuciones del Instituto Federal Electoral. </w:t>
            </w:r>
            <w:r w:rsidRPr="00F828AE">
              <w:rPr>
                <w:rFonts w:ascii="Arial" w:hAnsi="Arial" w:cs="Arial"/>
                <w:sz w:val="18"/>
                <w:szCs w:val="18"/>
              </w:rPr>
              <w:br/>
              <w:t>2.5 El proceso electoral: etapa preelectoral.</w:t>
            </w:r>
          </w:p>
          <w:p w:rsidR="0034069C" w:rsidRPr="00F828AE" w:rsidRDefault="0034069C" w:rsidP="0034069C">
            <w:pPr>
              <w:widowControl w:val="0"/>
              <w:jc w:val="left"/>
              <w:rPr>
                <w:rFonts w:ascii="Arial" w:hAnsi="Arial" w:cs="Arial"/>
                <w:sz w:val="18"/>
                <w:szCs w:val="18"/>
              </w:rPr>
            </w:pPr>
            <w:r w:rsidRPr="00F828AE">
              <w:rPr>
                <w:rFonts w:ascii="Arial" w:hAnsi="Arial" w:cs="Arial"/>
                <w:sz w:val="18"/>
                <w:szCs w:val="18"/>
              </w:rPr>
              <w:t>2.6 La jornada electoral.</w:t>
            </w:r>
          </w:p>
          <w:p w:rsidR="0034069C" w:rsidRPr="00F828AE" w:rsidRDefault="0034069C" w:rsidP="0034069C">
            <w:pPr>
              <w:widowControl w:val="0"/>
              <w:jc w:val="left"/>
              <w:rPr>
                <w:rFonts w:ascii="Arial" w:hAnsi="Arial" w:cs="Arial"/>
                <w:snapToGrid w:val="0"/>
                <w:sz w:val="18"/>
                <w:szCs w:val="18"/>
              </w:rPr>
            </w:pPr>
            <w:r w:rsidRPr="00F828AE">
              <w:rPr>
                <w:rFonts w:ascii="Arial" w:hAnsi="Arial" w:cs="Arial"/>
                <w:sz w:val="18"/>
                <w:szCs w:val="18"/>
              </w:rPr>
              <w:t xml:space="preserve">2.7 La etapa post electoral y los medios de impugnación. </w:t>
            </w:r>
            <w:r w:rsidRPr="00F828AE">
              <w:rPr>
                <w:rFonts w:ascii="Arial" w:hAnsi="Arial" w:cs="Arial"/>
                <w:sz w:val="18"/>
                <w:szCs w:val="18"/>
              </w:rPr>
              <w:br/>
              <w:t xml:space="preserve">2.8 El Tribunal Electoral del Poder Judicial de la Federación y su competencia.  </w:t>
            </w:r>
          </w:p>
          <w:p w:rsidR="0034069C" w:rsidRPr="00F828AE" w:rsidRDefault="0034069C" w:rsidP="0034069C">
            <w:pPr>
              <w:rPr>
                <w:rFonts w:ascii="Arial" w:hAnsi="Arial" w:cs="Arial"/>
                <w:b/>
                <w:sz w:val="18"/>
                <w:szCs w:val="18"/>
              </w:rPr>
            </w:pPr>
          </w:p>
          <w:p w:rsidR="0034069C" w:rsidRPr="00F828AE" w:rsidRDefault="0034069C" w:rsidP="0034069C">
            <w:pPr>
              <w:rPr>
                <w:rFonts w:ascii="Arial" w:hAnsi="Arial" w:cs="Arial"/>
                <w:b/>
                <w:sz w:val="18"/>
                <w:szCs w:val="18"/>
              </w:rPr>
            </w:pPr>
            <w:r w:rsidRPr="00F828AE">
              <w:rPr>
                <w:rFonts w:ascii="Arial" w:hAnsi="Arial" w:cs="Arial"/>
                <w:b/>
                <w:sz w:val="18"/>
                <w:szCs w:val="18"/>
              </w:rPr>
              <w:t>Unidad 3.</w:t>
            </w:r>
            <w:r w:rsidR="00366DC3" w:rsidRPr="00F828AE">
              <w:rPr>
                <w:rFonts w:ascii="Arial" w:hAnsi="Arial" w:cs="Arial"/>
                <w:b/>
                <w:sz w:val="18"/>
                <w:szCs w:val="18"/>
              </w:rPr>
              <w:t xml:space="preserve"> </w:t>
            </w:r>
            <w:r w:rsidRPr="00F828AE">
              <w:rPr>
                <w:rFonts w:ascii="Arial" w:hAnsi="Arial" w:cs="Arial"/>
                <w:b/>
                <w:sz w:val="18"/>
                <w:szCs w:val="18"/>
              </w:rPr>
              <w:t>Organización y funcionamiento del Poder Legislativo de la Federación:</w:t>
            </w:r>
          </w:p>
          <w:p w:rsidR="0034069C" w:rsidRPr="00F828AE" w:rsidRDefault="0034069C" w:rsidP="0034069C">
            <w:pPr>
              <w:rPr>
                <w:rFonts w:ascii="Arial" w:hAnsi="Arial" w:cs="Arial"/>
                <w:b/>
                <w:sz w:val="18"/>
                <w:szCs w:val="18"/>
              </w:rPr>
            </w:pPr>
          </w:p>
          <w:p w:rsidR="0034069C" w:rsidRPr="00F828AE" w:rsidRDefault="0034069C" w:rsidP="0034069C">
            <w:pPr>
              <w:rPr>
                <w:rFonts w:ascii="Arial" w:hAnsi="Arial" w:cs="Arial"/>
                <w:sz w:val="18"/>
                <w:szCs w:val="18"/>
              </w:rPr>
            </w:pPr>
            <w:r w:rsidRPr="00F828AE">
              <w:rPr>
                <w:rFonts w:ascii="Arial" w:hAnsi="Arial" w:cs="Arial"/>
                <w:sz w:val="18"/>
                <w:szCs w:val="18"/>
              </w:rPr>
              <w:t xml:space="preserve">3.1  El sistema </w:t>
            </w:r>
            <w:r w:rsidR="00C92C0E" w:rsidRPr="00F828AE">
              <w:rPr>
                <w:rFonts w:ascii="Arial" w:hAnsi="Arial" w:cs="Arial"/>
                <w:sz w:val="18"/>
                <w:szCs w:val="18"/>
              </w:rPr>
              <w:t>bicameral</w:t>
            </w:r>
            <w:r w:rsidRPr="00F828AE">
              <w:rPr>
                <w:rFonts w:ascii="Arial" w:hAnsi="Arial" w:cs="Arial"/>
                <w:sz w:val="18"/>
                <w:szCs w:val="18"/>
              </w:rPr>
              <w:t xml:space="preserve">.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3.2  Integración de las Cámaras Federales.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3.3  Requisitos para ser electo Diputado Federal y Senador.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3.4  Sistemas de suplencia.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3.5  Periodos de sesiones.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3.6  Quórum y votaciones.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3.7  Irresponsabilidad e inmunidad de los legisladores.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3.8  Clasificación formal y material de las facultades del Congreso General.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3.9  Leyes y decretos federales.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3.10  El procedimiento legislativo.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3.11  Facultades del Congreso General.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3.12  Facultades exclusivas de la Cámara de Diputados.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3.13  Facultades exclusivas del Senado. </w:t>
            </w:r>
          </w:p>
          <w:p w:rsidR="0034069C" w:rsidRPr="00F828AE" w:rsidRDefault="0034069C" w:rsidP="0034069C">
            <w:pPr>
              <w:rPr>
                <w:rFonts w:ascii="Arial" w:hAnsi="Arial" w:cs="Arial"/>
                <w:sz w:val="18"/>
                <w:szCs w:val="18"/>
              </w:rPr>
            </w:pPr>
            <w:r w:rsidRPr="00F828AE">
              <w:rPr>
                <w:rFonts w:ascii="Arial" w:hAnsi="Arial" w:cs="Arial"/>
                <w:sz w:val="18"/>
                <w:szCs w:val="18"/>
              </w:rPr>
              <w:t>3.14  La Comisión Permanente.</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3.15 La Auditoría Superior de la Federación. </w:t>
            </w:r>
          </w:p>
          <w:p w:rsidR="0034069C" w:rsidRPr="00F828AE" w:rsidRDefault="0034069C" w:rsidP="0034069C">
            <w:pPr>
              <w:rPr>
                <w:rFonts w:ascii="Arial" w:hAnsi="Arial" w:cs="Arial"/>
                <w:sz w:val="18"/>
                <w:szCs w:val="18"/>
              </w:rPr>
            </w:pPr>
          </w:p>
          <w:p w:rsidR="0034069C" w:rsidRPr="00F828AE" w:rsidRDefault="0034069C" w:rsidP="0034069C">
            <w:pPr>
              <w:rPr>
                <w:rFonts w:ascii="Arial" w:hAnsi="Arial" w:cs="Arial"/>
                <w:b/>
                <w:sz w:val="18"/>
                <w:szCs w:val="18"/>
              </w:rPr>
            </w:pPr>
            <w:r w:rsidRPr="00F828AE">
              <w:rPr>
                <w:rFonts w:ascii="Arial" w:hAnsi="Arial" w:cs="Arial"/>
                <w:b/>
                <w:sz w:val="18"/>
                <w:szCs w:val="18"/>
              </w:rPr>
              <w:t>Unidad 4.</w:t>
            </w:r>
            <w:r w:rsidR="00366DC3" w:rsidRPr="00F828AE">
              <w:rPr>
                <w:rFonts w:ascii="Arial" w:hAnsi="Arial" w:cs="Arial"/>
                <w:b/>
                <w:sz w:val="18"/>
                <w:szCs w:val="18"/>
              </w:rPr>
              <w:t xml:space="preserve"> </w:t>
            </w:r>
            <w:r w:rsidRPr="00F828AE">
              <w:rPr>
                <w:rFonts w:ascii="Arial" w:hAnsi="Arial" w:cs="Arial"/>
                <w:b/>
                <w:sz w:val="18"/>
                <w:szCs w:val="18"/>
              </w:rPr>
              <w:t>Organización y funcionamiento del Poder Ejecutivo de la Federación:</w:t>
            </w:r>
          </w:p>
          <w:p w:rsidR="0034069C" w:rsidRPr="00F828AE" w:rsidRDefault="0034069C" w:rsidP="0034069C">
            <w:pPr>
              <w:rPr>
                <w:rFonts w:ascii="Arial" w:hAnsi="Arial" w:cs="Arial"/>
                <w:b/>
                <w:sz w:val="18"/>
                <w:szCs w:val="18"/>
              </w:rPr>
            </w:pPr>
          </w:p>
          <w:p w:rsidR="0034069C" w:rsidRPr="00F828AE" w:rsidRDefault="0034069C" w:rsidP="0034069C">
            <w:pPr>
              <w:rPr>
                <w:rFonts w:ascii="Arial" w:hAnsi="Arial" w:cs="Arial"/>
                <w:sz w:val="18"/>
                <w:szCs w:val="18"/>
              </w:rPr>
            </w:pPr>
            <w:r w:rsidRPr="00F828AE">
              <w:rPr>
                <w:rFonts w:ascii="Arial" w:hAnsi="Arial" w:cs="Arial"/>
                <w:sz w:val="18"/>
                <w:szCs w:val="18"/>
              </w:rPr>
              <w:t xml:space="preserve">4.1  Unipersonalidad del Jefe del Ejecutivo.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4.2  Requisitos de elegibilidad.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4.3  El principio de no reelección.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4.4  El período presidencial.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4.5  La sustitución presidencial.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4.6  Facultades y obligaciones del Presidente de la República. </w:t>
            </w:r>
          </w:p>
          <w:p w:rsidR="0034069C" w:rsidRPr="00F828AE" w:rsidRDefault="0034069C" w:rsidP="0034069C">
            <w:pPr>
              <w:rPr>
                <w:rFonts w:ascii="Arial" w:hAnsi="Arial" w:cs="Arial"/>
                <w:sz w:val="18"/>
                <w:szCs w:val="18"/>
              </w:rPr>
            </w:pPr>
            <w:r w:rsidRPr="00F828AE">
              <w:rPr>
                <w:rFonts w:ascii="Arial" w:hAnsi="Arial" w:cs="Arial"/>
                <w:sz w:val="18"/>
                <w:szCs w:val="18"/>
              </w:rPr>
              <w:t>4.7  La Administración Pública Federal: el Sector Centralizado.</w:t>
            </w:r>
          </w:p>
          <w:p w:rsidR="0034069C" w:rsidRPr="00F828AE" w:rsidRDefault="0034069C" w:rsidP="0034069C">
            <w:pPr>
              <w:rPr>
                <w:rFonts w:ascii="Arial" w:hAnsi="Arial" w:cs="Arial"/>
                <w:sz w:val="18"/>
                <w:szCs w:val="18"/>
              </w:rPr>
            </w:pPr>
            <w:r w:rsidRPr="00F828AE">
              <w:rPr>
                <w:rFonts w:ascii="Arial" w:hAnsi="Arial" w:cs="Arial"/>
                <w:sz w:val="18"/>
                <w:szCs w:val="18"/>
              </w:rPr>
              <w:t>4.8  La Administración Pública Federal: el Sector Paraestatal.</w:t>
            </w:r>
          </w:p>
          <w:p w:rsidR="0034069C" w:rsidRPr="00F828AE" w:rsidRDefault="0034069C" w:rsidP="0034069C">
            <w:pPr>
              <w:rPr>
                <w:rFonts w:ascii="Arial" w:hAnsi="Arial" w:cs="Arial"/>
                <w:b/>
                <w:sz w:val="18"/>
                <w:szCs w:val="18"/>
              </w:rPr>
            </w:pPr>
          </w:p>
          <w:p w:rsidR="0034069C" w:rsidRPr="00F828AE" w:rsidRDefault="0034069C" w:rsidP="0034069C">
            <w:pPr>
              <w:rPr>
                <w:rFonts w:ascii="Arial" w:hAnsi="Arial" w:cs="Arial"/>
                <w:b/>
                <w:sz w:val="18"/>
                <w:szCs w:val="18"/>
              </w:rPr>
            </w:pPr>
            <w:r w:rsidRPr="00F828AE">
              <w:rPr>
                <w:rFonts w:ascii="Arial" w:hAnsi="Arial" w:cs="Arial"/>
                <w:b/>
                <w:sz w:val="18"/>
                <w:szCs w:val="18"/>
              </w:rPr>
              <w:t>Unidad 5.</w:t>
            </w:r>
            <w:r w:rsidR="00366DC3" w:rsidRPr="00F828AE">
              <w:rPr>
                <w:rFonts w:ascii="Arial" w:hAnsi="Arial" w:cs="Arial"/>
                <w:b/>
                <w:sz w:val="18"/>
                <w:szCs w:val="18"/>
              </w:rPr>
              <w:t xml:space="preserve"> </w:t>
            </w:r>
            <w:r w:rsidRPr="00F828AE">
              <w:rPr>
                <w:rFonts w:ascii="Arial" w:hAnsi="Arial" w:cs="Arial"/>
                <w:b/>
                <w:sz w:val="18"/>
                <w:szCs w:val="18"/>
              </w:rPr>
              <w:t>Organización y funcionamiento del Poder Judicial de la Federación:</w:t>
            </w:r>
          </w:p>
          <w:p w:rsidR="0034069C" w:rsidRPr="00F828AE" w:rsidRDefault="0034069C" w:rsidP="0034069C">
            <w:pPr>
              <w:rPr>
                <w:rFonts w:ascii="Arial" w:hAnsi="Arial" w:cs="Arial"/>
                <w:b/>
                <w:sz w:val="18"/>
                <w:szCs w:val="18"/>
              </w:rPr>
            </w:pPr>
          </w:p>
          <w:p w:rsidR="0034069C" w:rsidRPr="00F828AE" w:rsidRDefault="0034069C" w:rsidP="0034069C">
            <w:pPr>
              <w:rPr>
                <w:rFonts w:ascii="Arial" w:hAnsi="Arial" w:cs="Arial"/>
                <w:sz w:val="18"/>
                <w:szCs w:val="18"/>
              </w:rPr>
            </w:pPr>
            <w:r w:rsidRPr="00F828AE">
              <w:rPr>
                <w:rFonts w:ascii="Arial" w:hAnsi="Arial" w:cs="Arial"/>
                <w:sz w:val="18"/>
                <w:szCs w:val="18"/>
              </w:rPr>
              <w:t xml:space="preserve">5.1  Órganos que conforman el Poder Judicial de la Federación. </w:t>
            </w:r>
          </w:p>
          <w:p w:rsidR="0034069C" w:rsidRPr="00F828AE" w:rsidRDefault="0034069C" w:rsidP="0034069C">
            <w:pPr>
              <w:rPr>
                <w:rFonts w:ascii="Arial" w:hAnsi="Arial" w:cs="Arial"/>
                <w:sz w:val="18"/>
                <w:szCs w:val="18"/>
              </w:rPr>
            </w:pPr>
            <w:r w:rsidRPr="00F828AE">
              <w:rPr>
                <w:rFonts w:ascii="Arial" w:hAnsi="Arial" w:cs="Arial"/>
                <w:sz w:val="18"/>
                <w:szCs w:val="18"/>
              </w:rPr>
              <w:lastRenderedPageBreak/>
              <w:t xml:space="preserve">5.2  Integración y funcionamiento de la Suprema Corte de Justicia de la Nación. </w:t>
            </w:r>
          </w:p>
          <w:p w:rsidR="0034069C" w:rsidRPr="00F828AE" w:rsidRDefault="0034069C" w:rsidP="0034069C">
            <w:pPr>
              <w:rPr>
                <w:rFonts w:ascii="Arial" w:hAnsi="Arial" w:cs="Arial"/>
                <w:sz w:val="18"/>
                <w:szCs w:val="18"/>
              </w:rPr>
            </w:pPr>
            <w:r w:rsidRPr="00F828AE">
              <w:rPr>
                <w:rFonts w:ascii="Arial" w:hAnsi="Arial" w:cs="Arial"/>
                <w:sz w:val="18"/>
                <w:szCs w:val="18"/>
              </w:rPr>
              <w:t>5.3  Requisitos para ser designado Ministro de la Suprema Corte. Suplencias, renuncias y licencias.</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5.4  Las garantías judiciales.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5.5 Competencia de la Suprema Corte de Justicia: juicio de amparo; controversia constitucional; acción de inconstitucionalidad.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5.6  Los Tribunales Unitarios y Colegiados de Circuito: organización y competencia.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5.7  Los Juzgados de Distrito: organización y competencia.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5.8  El Consejo de la Judicatura Federal.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5.9  El Ministerio Público de la Federación. </w:t>
            </w:r>
          </w:p>
          <w:p w:rsidR="0034069C" w:rsidRPr="00F828AE" w:rsidRDefault="0034069C" w:rsidP="0034069C">
            <w:pPr>
              <w:rPr>
                <w:rFonts w:ascii="Arial" w:hAnsi="Arial" w:cs="Arial"/>
                <w:sz w:val="18"/>
                <w:szCs w:val="18"/>
              </w:rPr>
            </w:pPr>
            <w:r w:rsidRPr="00F828AE">
              <w:rPr>
                <w:rFonts w:ascii="Arial" w:hAnsi="Arial" w:cs="Arial"/>
                <w:sz w:val="18"/>
                <w:szCs w:val="18"/>
              </w:rPr>
              <w:t>5.10  La Comisión Nacional de los Derechos Humanos.</w:t>
            </w:r>
          </w:p>
          <w:p w:rsidR="0034069C" w:rsidRPr="00F828AE" w:rsidRDefault="0034069C" w:rsidP="0034069C">
            <w:pPr>
              <w:rPr>
                <w:rFonts w:ascii="Arial" w:hAnsi="Arial" w:cs="Arial"/>
                <w:b/>
                <w:sz w:val="18"/>
                <w:szCs w:val="18"/>
              </w:rPr>
            </w:pPr>
          </w:p>
          <w:p w:rsidR="0034069C" w:rsidRPr="00F828AE" w:rsidRDefault="0034069C" w:rsidP="0034069C">
            <w:pPr>
              <w:rPr>
                <w:rFonts w:ascii="Arial" w:hAnsi="Arial" w:cs="Arial"/>
                <w:b/>
                <w:sz w:val="18"/>
                <w:szCs w:val="18"/>
              </w:rPr>
            </w:pPr>
          </w:p>
          <w:p w:rsidR="0034069C" w:rsidRPr="00F828AE" w:rsidRDefault="0034069C" w:rsidP="0034069C">
            <w:pPr>
              <w:rPr>
                <w:rFonts w:ascii="Arial" w:hAnsi="Arial" w:cs="Arial"/>
                <w:b/>
                <w:sz w:val="18"/>
                <w:szCs w:val="18"/>
              </w:rPr>
            </w:pPr>
            <w:r w:rsidRPr="00F828AE">
              <w:rPr>
                <w:rFonts w:ascii="Arial" w:hAnsi="Arial" w:cs="Arial"/>
                <w:b/>
                <w:sz w:val="18"/>
                <w:szCs w:val="18"/>
              </w:rPr>
              <w:t>Unidad 6.</w:t>
            </w:r>
            <w:r w:rsidR="00366DC3" w:rsidRPr="00F828AE">
              <w:rPr>
                <w:rFonts w:ascii="Arial" w:hAnsi="Arial" w:cs="Arial"/>
                <w:b/>
                <w:sz w:val="18"/>
                <w:szCs w:val="18"/>
              </w:rPr>
              <w:t xml:space="preserve"> </w:t>
            </w:r>
            <w:r w:rsidR="00E22954" w:rsidRPr="00F828AE">
              <w:rPr>
                <w:rFonts w:ascii="Arial" w:hAnsi="Arial" w:cs="Arial"/>
                <w:b/>
                <w:sz w:val="18"/>
                <w:szCs w:val="18"/>
              </w:rPr>
              <w:t>Los Estados Federados</w:t>
            </w:r>
            <w:r w:rsidRPr="00F828AE">
              <w:rPr>
                <w:rFonts w:ascii="Arial" w:hAnsi="Arial" w:cs="Arial"/>
                <w:b/>
                <w:sz w:val="18"/>
                <w:szCs w:val="18"/>
              </w:rPr>
              <w:t>:</w:t>
            </w:r>
          </w:p>
          <w:p w:rsidR="0034069C" w:rsidRPr="00F828AE" w:rsidRDefault="0034069C" w:rsidP="0034069C">
            <w:pPr>
              <w:rPr>
                <w:rFonts w:ascii="Arial" w:hAnsi="Arial" w:cs="Arial"/>
                <w:b/>
                <w:sz w:val="18"/>
                <w:szCs w:val="18"/>
              </w:rPr>
            </w:pPr>
          </w:p>
          <w:p w:rsidR="0034069C" w:rsidRPr="00F828AE" w:rsidRDefault="0034069C" w:rsidP="0034069C">
            <w:pPr>
              <w:rPr>
                <w:rFonts w:ascii="Arial" w:hAnsi="Arial" w:cs="Arial"/>
                <w:sz w:val="18"/>
                <w:szCs w:val="18"/>
              </w:rPr>
            </w:pPr>
            <w:r w:rsidRPr="00F828AE">
              <w:rPr>
                <w:rFonts w:ascii="Arial" w:hAnsi="Arial" w:cs="Arial"/>
                <w:sz w:val="18"/>
                <w:szCs w:val="18"/>
              </w:rPr>
              <w:t xml:space="preserve">6.1  Soberanía federal y autonomía local.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6.2  Prerrogativas constitucionales de los Estados.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6.3  Obligaciones constitucionales a cargo de los Estados.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6.4  Prohibiciones constitucionales a los Estados. </w:t>
            </w:r>
          </w:p>
          <w:p w:rsidR="0034069C" w:rsidRPr="00F828AE" w:rsidRDefault="0034069C" w:rsidP="00C54A70">
            <w:pPr>
              <w:rPr>
                <w:rFonts w:ascii="Arial" w:hAnsi="Arial" w:cs="Arial"/>
                <w:sz w:val="18"/>
                <w:szCs w:val="18"/>
              </w:rPr>
            </w:pPr>
            <w:r w:rsidRPr="00F828AE">
              <w:rPr>
                <w:rFonts w:ascii="Arial" w:hAnsi="Arial" w:cs="Arial"/>
                <w:sz w:val="18"/>
                <w:szCs w:val="18"/>
              </w:rPr>
              <w:t>6.5</w:t>
            </w:r>
            <w:r w:rsidR="00C54A70" w:rsidRPr="00F828AE">
              <w:rPr>
                <w:rFonts w:ascii="Arial" w:hAnsi="Arial" w:cs="Arial"/>
                <w:sz w:val="18"/>
                <w:szCs w:val="18"/>
              </w:rPr>
              <w:t xml:space="preserve"> </w:t>
            </w:r>
            <w:r w:rsidR="008B68FB" w:rsidRPr="00F828AE">
              <w:rPr>
                <w:rFonts w:ascii="Arial" w:hAnsi="Arial" w:cs="Arial"/>
                <w:sz w:val="18"/>
                <w:szCs w:val="18"/>
              </w:rPr>
              <w:t xml:space="preserve"> </w:t>
            </w:r>
            <w:r w:rsidR="00C54A70" w:rsidRPr="00F828AE">
              <w:rPr>
                <w:rFonts w:ascii="Arial" w:hAnsi="Arial" w:cs="Arial"/>
                <w:sz w:val="18"/>
                <w:szCs w:val="18"/>
              </w:rPr>
              <w:t>Ciudad de México</w:t>
            </w:r>
            <w:r w:rsidRPr="00F828AE">
              <w:rPr>
                <w:rFonts w:ascii="Arial" w:hAnsi="Arial" w:cs="Arial"/>
                <w:sz w:val="18"/>
                <w:szCs w:val="18"/>
              </w:rPr>
              <w:t xml:space="preserve">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6.6 </w:t>
            </w:r>
            <w:r w:rsidR="008B68FB" w:rsidRPr="00F828AE">
              <w:rPr>
                <w:rFonts w:ascii="Arial" w:hAnsi="Arial" w:cs="Arial"/>
                <w:sz w:val="18"/>
                <w:szCs w:val="18"/>
              </w:rPr>
              <w:t xml:space="preserve"> </w:t>
            </w:r>
            <w:r w:rsidRPr="00F828AE">
              <w:rPr>
                <w:rFonts w:ascii="Arial" w:hAnsi="Arial" w:cs="Arial"/>
                <w:sz w:val="18"/>
                <w:szCs w:val="18"/>
              </w:rPr>
              <w:t>Estructura y contenido de la Constitución Política del Estado de Jalisco.</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6.6.1 Título Primero: De la Soberanía Interior y su Forma de Gobierno. CEDH, IEPC, ITEI. </w:t>
            </w:r>
          </w:p>
          <w:p w:rsidR="0034069C" w:rsidRPr="00F828AE" w:rsidRDefault="0034069C" w:rsidP="0034069C">
            <w:pPr>
              <w:rPr>
                <w:rFonts w:ascii="Arial" w:hAnsi="Arial" w:cs="Arial"/>
                <w:sz w:val="18"/>
                <w:szCs w:val="18"/>
              </w:rPr>
            </w:pPr>
            <w:r w:rsidRPr="00F828AE">
              <w:rPr>
                <w:rFonts w:ascii="Arial" w:hAnsi="Arial" w:cs="Arial"/>
                <w:sz w:val="18"/>
                <w:szCs w:val="18"/>
              </w:rPr>
              <w:t>6.6.2 Título Segundo: Del Sufragio y la Función Electoral.</w:t>
            </w:r>
          </w:p>
          <w:p w:rsidR="0034069C" w:rsidRPr="00F828AE" w:rsidRDefault="0034069C" w:rsidP="0034069C">
            <w:pPr>
              <w:rPr>
                <w:rFonts w:ascii="Arial" w:hAnsi="Arial" w:cs="Arial"/>
                <w:sz w:val="18"/>
                <w:szCs w:val="18"/>
              </w:rPr>
            </w:pPr>
            <w:r w:rsidRPr="00F828AE">
              <w:rPr>
                <w:rFonts w:ascii="Arial" w:hAnsi="Arial" w:cs="Arial"/>
                <w:sz w:val="18"/>
                <w:szCs w:val="18"/>
              </w:rPr>
              <w:t>6.6.3 Título Tercero: El Poder Público y la División de Poderes.</w:t>
            </w:r>
          </w:p>
          <w:p w:rsidR="0034069C" w:rsidRPr="005E2988" w:rsidRDefault="0034069C" w:rsidP="0034069C">
            <w:pPr>
              <w:rPr>
                <w:rFonts w:ascii="Arial" w:hAnsi="Arial" w:cs="Arial"/>
                <w:sz w:val="18"/>
                <w:szCs w:val="18"/>
                <w:lang w:val="pt-BR"/>
              </w:rPr>
            </w:pPr>
            <w:r w:rsidRPr="005E2988">
              <w:rPr>
                <w:rFonts w:ascii="Arial" w:hAnsi="Arial" w:cs="Arial"/>
                <w:sz w:val="18"/>
                <w:szCs w:val="18"/>
                <w:lang w:val="pt-BR"/>
              </w:rPr>
              <w:t>6.6.4 Título Cuarto: Poder Legislativo.</w:t>
            </w:r>
          </w:p>
          <w:p w:rsidR="0034069C" w:rsidRPr="005E2988" w:rsidRDefault="0034069C" w:rsidP="0034069C">
            <w:pPr>
              <w:rPr>
                <w:rFonts w:ascii="Arial" w:hAnsi="Arial" w:cs="Arial"/>
                <w:sz w:val="18"/>
                <w:szCs w:val="18"/>
                <w:lang w:val="pt-BR"/>
              </w:rPr>
            </w:pPr>
            <w:r w:rsidRPr="005E2988">
              <w:rPr>
                <w:rFonts w:ascii="Arial" w:hAnsi="Arial" w:cs="Arial"/>
                <w:sz w:val="18"/>
                <w:szCs w:val="18"/>
                <w:lang w:val="pt-BR"/>
              </w:rPr>
              <w:t>6.6.5 Título Quinto: Poder Ejecutivo.</w:t>
            </w:r>
          </w:p>
          <w:p w:rsidR="0034069C" w:rsidRPr="005E2988" w:rsidRDefault="0034069C" w:rsidP="0034069C">
            <w:pPr>
              <w:rPr>
                <w:rFonts w:ascii="Arial" w:hAnsi="Arial" w:cs="Arial"/>
                <w:sz w:val="18"/>
                <w:szCs w:val="18"/>
                <w:lang w:val="pt-BR"/>
              </w:rPr>
            </w:pPr>
            <w:r w:rsidRPr="005E2988">
              <w:rPr>
                <w:rFonts w:ascii="Arial" w:hAnsi="Arial" w:cs="Arial"/>
                <w:sz w:val="18"/>
                <w:szCs w:val="18"/>
                <w:lang w:val="pt-BR"/>
              </w:rPr>
              <w:t>6.6.6 Título Sexto: Poder Judicial.</w:t>
            </w:r>
          </w:p>
          <w:p w:rsidR="0034069C" w:rsidRPr="00F828AE" w:rsidRDefault="0034069C" w:rsidP="0034069C">
            <w:pPr>
              <w:rPr>
                <w:rFonts w:ascii="Arial" w:hAnsi="Arial" w:cs="Arial"/>
                <w:sz w:val="18"/>
                <w:szCs w:val="18"/>
              </w:rPr>
            </w:pPr>
            <w:r w:rsidRPr="00F828AE">
              <w:rPr>
                <w:rFonts w:ascii="Arial" w:hAnsi="Arial" w:cs="Arial"/>
                <w:sz w:val="18"/>
                <w:szCs w:val="18"/>
              </w:rPr>
              <w:t>6.6.7 Título Séptimo: Gobierno Municipal y el Ayuntamiento.</w:t>
            </w:r>
          </w:p>
          <w:p w:rsidR="0034069C" w:rsidRPr="00F828AE" w:rsidRDefault="0034069C" w:rsidP="0034069C">
            <w:pPr>
              <w:rPr>
                <w:rFonts w:ascii="Arial" w:hAnsi="Arial" w:cs="Arial"/>
                <w:sz w:val="18"/>
                <w:szCs w:val="18"/>
              </w:rPr>
            </w:pPr>
            <w:r w:rsidRPr="00F828AE">
              <w:rPr>
                <w:rFonts w:ascii="Arial" w:hAnsi="Arial" w:cs="Arial"/>
                <w:sz w:val="18"/>
                <w:szCs w:val="18"/>
              </w:rPr>
              <w:t>6.6.8 Título Octavo: Responsabilidades de los Servidores Públicos.</w:t>
            </w:r>
          </w:p>
          <w:p w:rsidR="0034069C" w:rsidRPr="00F828AE" w:rsidRDefault="0034069C" w:rsidP="0034069C">
            <w:pPr>
              <w:rPr>
                <w:rFonts w:ascii="Arial" w:hAnsi="Arial" w:cs="Arial"/>
                <w:sz w:val="18"/>
                <w:szCs w:val="18"/>
              </w:rPr>
            </w:pPr>
            <w:r w:rsidRPr="00F828AE">
              <w:rPr>
                <w:rFonts w:ascii="Arial" w:hAnsi="Arial" w:cs="Arial"/>
                <w:sz w:val="18"/>
                <w:szCs w:val="18"/>
              </w:rPr>
              <w:t>6.6.9 Título Noveno: Reformas e Inviolabilidad de la Constitución.</w:t>
            </w:r>
          </w:p>
          <w:p w:rsidR="0034069C" w:rsidRPr="00F828AE" w:rsidRDefault="0034069C" w:rsidP="0034069C">
            <w:pPr>
              <w:rPr>
                <w:rFonts w:ascii="Arial" w:hAnsi="Arial" w:cs="Arial"/>
                <w:b/>
                <w:sz w:val="18"/>
                <w:szCs w:val="18"/>
              </w:rPr>
            </w:pPr>
          </w:p>
          <w:p w:rsidR="0034069C" w:rsidRPr="00F828AE" w:rsidRDefault="0034069C" w:rsidP="0034069C">
            <w:pPr>
              <w:rPr>
                <w:rFonts w:ascii="Arial" w:hAnsi="Arial" w:cs="Arial"/>
                <w:b/>
                <w:sz w:val="18"/>
                <w:szCs w:val="18"/>
              </w:rPr>
            </w:pPr>
            <w:r w:rsidRPr="00F828AE">
              <w:rPr>
                <w:rFonts w:ascii="Arial" w:hAnsi="Arial" w:cs="Arial"/>
                <w:b/>
                <w:sz w:val="18"/>
                <w:szCs w:val="18"/>
              </w:rPr>
              <w:t>Unidad 7.</w:t>
            </w:r>
            <w:r w:rsidR="00366DC3" w:rsidRPr="00F828AE">
              <w:rPr>
                <w:rFonts w:ascii="Arial" w:hAnsi="Arial" w:cs="Arial"/>
                <w:b/>
                <w:sz w:val="18"/>
                <w:szCs w:val="18"/>
              </w:rPr>
              <w:t xml:space="preserve"> </w:t>
            </w:r>
            <w:r w:rsidRPr="00F828AE">
              <w:rPr>
                <w:rFonts w:ascii="Arial" w:hAnsi="Arial" w:cs="Arial"/>
                <w:b/>
                <w:sz w:val="18"/>
                <w:szCs w:val="18"/>
              </w:rPr>
              <w:t>El Municipio desde el punto de vista constitucional:</w:t>
            </w:r>
          </w:p>
          <w:p w:rsidR="0034069C" w:rsidRPr="00F828AE" w:rsidRDefault="0034069C" w:rsidP="0034069C">
            <w:pPr>
              <w:rPr>
                <w:rFonts w:ascii="Arial" w:hAnsi="Arial" w:cs="Arial"/>
                <w:sz w:val="18"/>
                <w:szCs w:val="18"/>
              </w:rPr>
            </w:pPr>
          </w:p>
          <w:p w:rsidR="0034069C" w:rsidRPr="00F828AE" w:rsidRDefault="0034069C" w:rsidP="0034069C">
            <w:pPr>
              <w:rPr>
                <w:rFonts w:ascii="Arial" w:hAnsi="Arial" w:cs="Arial"/>
                <w:sz w:val="18"/>
                <w:szCs w:val="18"/>
              </w:rPr>
            </w:pPr>
            <w:r w:rsidRPr="00F828AE">
              <w:rPr>
                <w:rFonts w:ascii="Arial" w:hAnsi="Arial" w:cs="Arial"/>
                <w:sz w:val="18"/>
                <w:szCs w:val="18"/>
              </w:rPr>
              <w:t xml:space="preserve">7.1  Autonomía estadual y autonomía municipal.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7.2  Organización del Municipio por el Artículo 115 Constitucional y el Título VII de la CPEJ. </w:t>
            </w:r>
          </w:p>
          <w:p w:rsidR="0034069C" w:rsidRPr="00F828AE" w:rsidRDefault="0034069C" w:rsidP="0034069C">
            <w:pPr>
              <w:rPr>
                <w:rFonts w:ascii="Arial" w:hAnsi="Arial" w:cs="Arial"/>
                <w:sz w:val="18"/>
                <w:szCs w:val="18"/>
              </w:rPr>
            </w:pPr>
            <w:r w:rsidRPr="00F828AE">
              <w:rPr>
                <w:rFonts w:ascii="Arial" w:hAnsi="Arial" w:cs="Arial"/>
                <w:sz w:val="18"/>
                <w:szCs w:val="18"/>
              </w:rPr>
              <w:t xml:space="preserve">7.3  Prerrogativas y obligaciones constitucionales a cargo de los Municipios. </w:t>
            </w:r>
          </w:p>
          <w:p w:rsidR="0034069C" w:rsidRPr="00F828AE" w:rsidRDefault="0034069C" w:rsidP="0034069C">
            <w:pPr>
              <w:rPr>
                <w:rFonts w:ascii="Arial" w:hAnsi="Arial" w:cs="Arial"/>
                <w:sz w:val="18"/>
                <w:szCs w:val="18"/>
              </w:rPr>
            </w:pPr>
            <w:r w:rsidRPr="00F828AE">
              <w:rPr>
                <w:rFonts w:ascii="Arial" w:hAnsi="Arial" w:cs="Arial"/>
                <w:sz w:val="18"/>
                <w:szCs w:val="18"/>
              </w:rPr>
              <w:t>7.4  La hacienda Pública Municipal.</w:t>
            </w:r>
          </w:p>
          <w:p w:rsidR="0034069C" w:rsidRPr="00F828AE" w:rsidRDefault="0034069C" w:rsidP="0034069C">
            <w:pPr>
              <w:rPr>
                <w:rFonts w:ascii="Arial" w:hAnsi="Arial" w:cs="Arial"/>
                <w:sz w:val="18"/>
                <w:szCs w:val="18"/>
              </w:rPr>
            </w:pPr>
            <w:r w:rsidRPr="00F828AE">
              <w:rPr>
                <w:rFonts w:ascii="Arial" w:hAnsi="Arial" w:cs="Arial"/>
                <w:sz w:val="18"/>
                <w:szCs w:val="18"/>
              </w:rPr>
              <w:t>7.5 Facultades y obligaciones de los Ayuntamientos.</w:t>
            </w:r>
          </w:p>
          <w:p w:rsidR="0034069C" w:rsidRPr="00F828AE" w:rsidRDefault="0034069C" w:rsidP="0034069C">
            <w:pPr>
              <w:rPr>
                <w:rFonts w:ascii="Arial" w:hAnsi="Arial" w:cs="Arial"/>
                <w:sz w:val="18"/>
                <w:szCs w:val="18"/>
              </w:rPr>
            </w:pPr>
            <w:r w:rsidRPr="00F828AE">
              <w:rPr>
                <w:rFonts w:ascii="Arial" w:hAnsi="Arial" w:cs="Arial"/>
                <w:sz w:val="18"/>
                <w:szCs w:val="18"/>
              </w:rPr>
              <w:t>7.6 El Presidente Municipal.</w:t>
            </w:r>
          </w:p>
          <w:p w:rsidR="0034069C" w:rsidRPr="00F828AE" w:rsidRDefault="0034069C" w:rsidP="0034069C">
            <w:pPr>
              <w:rPr>
                <w:rFonts w:ascii="Arial" w:hAnsi="Arial" w:cs="Arial"/>
                <w:sz w:val="18"/>
                <w:szCs w:val="18"/>
              </w:rPr>
            </w:pPr>
            <w:r w:rsidRPr="00F828AE">
              <w:rPr>
                <w:rFonts w:ascii="Arial" w:hAnsi="Arial" w:cs="Arial"/>
                <w:sz w:val="18"/>
                <w:szCs w:val="18"/>
              </w:rPr>
              <w:t>7.7 El Síndico, Secretario y Tesorero Municipal.</w:t>
            </w:r>
          </w:p>
          <w:p w:rsidR="0034069C" w:rsidRPr="00F828AE" w:rsidRDefault="0034069C" w:rsidP="0034069C">
            <w:pPr>
              <w:rPr>
                <w:rFonts w:ascii="Arial" w:hAnsi="Arial" w:cs="Arial"/>
                <w:sz w:val="18"/>
                <w:szCs w:val="18"/>
              </w:rPr>
            </w:pPr>
            <w:r w:rsidRPr="00F828AE">
              <w:rPr>
                <w:rFonts w:ascii="Arial" w:hAnsi="Arial" w:cs="Arial"/>
                <w:sz w:val="18"/>
                <w:szCs w:val="18"/>
              </w:rPr>
              <w:t>7.8  Organización del Cabildo.</w:t>
            </w:r>
          </w:p>
          <w:p w:rsidR="0034069C" w:rsidRPr="00F828AE" w:rsidRDefault="0034069C" w:rsidP="0034069C">
            <w:pPr>
              <w:rPr>
                <w:rFonts w:ascii="Arial" w:hAnsi="Arial" w:cs="Arial"/>
                <w:sz w:val="18"/>
                <w:szCs w:val="18"/>
              </w:rPr>
            </w:pPr>
            <w:r w:rsidRPr="00F828AE">
              <w:rPr>
                <w:rFonts w:ascii="Arial" w:hAnsi="Arial" w:cs="Arial"/>
                <w:sz w:val="18"/>
                <w:szCs w:val="18"/>
              </w:rPr>
              <w:t>7.9 Sesiones del Pleno. Los Regidores y el trabajo en Comisiones.</w:t>
            </w:r>
          </w:p>
          <w:p w:rsidR="00C31814" w:rsidRPr="00F828AE" w:rsidRDefault="0034069C" w:rsidP="0034069C">
            <w:pPr>
              <w:widowControl w:val="0"/>
              <w:rPr>
                <w:rFonts w:ascii="Arial" w:hAnsi="Arial" w:cs="Arial"/>
                <w:snapToGrid w:val="0"/>
                <w:sz w:val="18"/>
                <w:szCs w:val="18"/>
              </w:rPr>
            </w:pPr>
            <w:r w:rsidRPr="00F828AE">
              <w:rPr>
                <w:rFonts w:ascii="Arial" w:hAnsi="Arial" w:cs="Arial"/>
                <w:sz w:val="18"/>
                <w:szCs w:val="18"/>
              </w:rPr>
              <w:t>7.10 Organización Administrativa</w:t>
            </w:r>
          </w:p>
          <w:p w:rsidR="008617FE" w:rsidRPr="00F828AE" w:rsidRDefault="008617FE" w:rsidP="0034069C">
            <w:pPr>
              <w:rPr>
                <w:rFonts w:ascii="Arial" w:hAnsi="Arial" w:cs="Arial"/>
                <w:b/>
                <w:sz w:val="18"/>
                <w:szCs w:val="18"/>
              </w:rPr>
            </w:pPr>
          </w:p>
        </w:tc>
      </w:tr>
    </w:tbl>
    <w:p w:rsidR="004856A3" w:rsidRDefault="004856A3" w:rsidP="00EF00F8">
      <w:pPr>
        <w:rPr>
          <w:rFonts w:ascii="Arial" w:hAnsi="Arial" w:cs="Arial"/>
          <w:b/>
          <w:sz w:val="18"/>
          <w:szCs w:val="18"/>
        </w:rPr>
      </w:pPr>
    </w:p>
    <w:p w:rsidR="006F16C4" w:rsidRPr="00F828AE" w:rsidRDefault="006F16C4" w:rsidP="00EF00F8">
      <w:pPr>
        <w:rPr>
          <w:rFonts w:ascii="Arial" w:hAnsi="Arial" w:cs="Arial"/>
          <w:b/>
          <w:sz w:val="18"/>
          <w:szCs w:val="18"/>
        </w:rPr>
      </w:pPr>
    </w:p>
    <w:p w:rsidR="004C3ECB" w:rsidRDefault="004C3ECB" w:rsidP="00EF00F8">
      <w:pPr>
        <w:rPr>
          <w:rFonts w:ascii="Arial" w:hAnsi="Arial" w:cs="Arial"/>
          <w:b/>
          <w:sz w:val="18"/>
          <w:szCs w:val="18"/>
        </w:rPr>
      </w:pPr>
      <w:r w:rsidRPr="00F828AE">
        <w:rPr>
          <w:rFonts w:ascii="Arial" w:hAnsi="Arial" w:cs="Arial"/>
          <w:b/>
          <w:sz w:val="18"/>
          <w:szCs w:val="18"/>
        </w:rPr>
        <w:t>Estructura conceptual</w:t>
      </w:r>
      <w:r w:rsidR="00E363F2" w:rsidRPr="00F828AE">
        <w:rPr>
          <w:rFonts w:ascii="Arial" w:hAnsi="Arial" w:cs="Arial"/>
          <w:b/>
          <w:sz w:val="18"/>
          <w:szCs w:val="18"/>
        </w:rPr>
        <w:t xml:space="preserve"> </w:t>
      </w:r>
      <w:r w:rsidR="004856A3" w:rsidRPr="00F828AE">
        <w:rPr>
          <w:rFonts w:ascii="Arial" w:hAnsi="Arial" w:cs="Arial"/>
          <w:b/>
          <w:sz w:val="18"/>
          <w:szCs w:val="18"/>
        </w:rPr>
        <w:t xml:space="preserve">del curso </w:t>
      </w:r>
      <w:r w:rsidR="0091328A" w:rsidRPr="00F828AE">
        <w:rPr>
          <w:rStyle w:val="Refdenotaalpie"/>
          <w:rFonts w:ascii="Arial" w:hAnsi="Arial" w:cs="Arial"/>
          <w:b/>
          <w:sz w:val="18"/>
          <w:szCs w:val="18"/>
        </w:rPr>
        <w:footnoteReference w:id="6"/>
      </w:r>
    </w:p>
    <w:p w:rsidR="006F16C4" w:rsidRPr="00F828AE" w:rsidRDefault="006F16C4"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10112"/>
      </w:tblGrid>
      <w:tr w:rsidR="004C3ECB" w:rsidRPr="00F828AE" w:rsidTr="004C3ECB">
        <w:tc>
          <w:tcPr>
            <w:tcW w:w="10112" w:type="dxa"/>
          </w:tcPr>
          <w:p w:rsidR="005E2988" w:rsidRDefault="005E2988" w:rsidP="005E2988">
            <w:pPr>
              <w:rPr>
                <w:rFonts w:ascii="Arial" w:eastAsia="Arial" w:hAnsi="Arial" w:cs="Arial"/>
                <w:sz w:val="18"/>
                <w:szCs w:val="18"/>
              </w:rPr>
            </w:pPr>
            <w:r>
              <w:rPr>
                <w:rFonts w:ascii="Arial" w:eastAsia="Arial" w:hAnsi="Arial" w:cs="Arial"/>
                <w:sz w:val="18"/>
                <w:szCs w:val="18"/>
              </w:rPr>
              <w:t xml:space="preserve">Constitución, soberanía, división de poderes, justicia constitucional, instituciones políticas, proceso electoral, procedimiento legislativo, no reelección, administración pública, poder judicial, poder ejecutivo, poder legislativo, municipio, síndico. </w:t>
            </w:r>
          </w:p>
          <w:p w:rsidR="00F7427C" w:rsidRPr="00F828AE" w:rsidRDefault="00F7427C" w:rsidP="00DF5C9D">
            <w:pPr>
              <w:rPr>
                <w:rFonts w:ascii="Arial" w:hAnsi="Arial" w:cs="Arial"/>
                <w:b/>
                <w:sz w:val="18"/>
                <w:szCs w:val="18"/>
              </w:rPr>
            </w:pPr>
          </w:p>
        </w:tc>
      </w:tr>
    </w:tbl>
    <w:p w:rsidR="004C3ECB" w:rsidRDefault="004C3ECB" w:rsidP="00EF00F8">
      <w:pPr>
        <w:rPr>
          <w:rFonts w:ascii="Arial" w:hAnsi="Arial" w:cs="Arial"/>
          <w:b/>
          <w:sz w:val="18"/>
          <w:szCs w:val="18"/>
        </w:rPr>
      </w:pPr>
    </w:p>
    <w:p w:rsidR="006F16C4" w:rsidRDefault="006F16C4" w:rsidP="00EF00F8">
      <w:pPr>
        <w:rPr>
          <w:rFonts w:ascii="Arial" w:hAnsi="Arial" w:cs="Arial"/>
          <w:b/>
          <w:sz w:val="18"/>
          <w:szCs w:val="18"/>
        </w:rPr>
      </w:pPr>
    </w:p>
    <w:p w:rsidR="006F16C4" w:rsidRDefault="006F16C4" w:rsidP="00EF00F8">
      <w:pPr>
        <w:rPr>
          <w:rFonts w:ascii="Arial" w:hAnsi="Arial" w:cs="Arial"/>
          <w:b/>
          <w:sz w:val="18"/>
          <w:szCs w:val="18"/>
        </w:rPr>
      </w:pPr>
    </w:p>
    <w:p w:rsidR="006F16C4" w:rsidRDefault="006F16C4" w:rsidP="00EF00F8">
      <w:pPr>
        <w:rPr>
          <w:rFonts w:ascii="Arial" w:hAnsi="Arial" w:cs="Arial"/>
          <w:b/>
          <w:sz w:val="18"/>
          <w:szCs w:val="18"/>
        </w:rPr>
      </w:pPr>
    </w:p>
    <w:p w:rsidR="006F16C4" w:rsidRDefault="006F16C4" w:rsidP="00EF00F8">
      <w:pPr>
        <w:rPr>
          <w:rFonts w:ascii="Arial" w:hAnsi="Arial" w:cs="Arial"/>
          <w:b/>
          <w:sz w:val="18"/>
          <w:szCs w:val="18"/>
        </w:rPr>
      </w:pPr>
    </w:p>
    <w:p w:rsidR="006F16C4" w:rsidRDefault="006F16C4" w:rsidP="00EF00F8">
      <w:pPr>
        <w:rPr>
          <w:rFonts w:ascii="Arial" w:hAnsi="Arial" w:cs="Arial"/>
          <w:b/>
          <w:sz w:val="18"/>
          <w:szCs w:val="18"/>
        </w:rPr>
      </w:pPr>
    </w:p>
    <w:p w:rsidR="006F16C4" w:rsidRDefault="006F16C4" w:rsidP="00EF00F8">
      <w:pPr>
        <w:rPr>
          <w:rFonts w:ascii="Arial" w:hAnsi="Arial" w:cs="Arial"/>
          <w:b/>
          <w:sz w:val="18"/>
          <w:szCs w:val="18"/>
        </w:rPr>
      </w:pPr>
    </w:p>
    <w:p w:rsidR="006F16C4" w:rsidRDefault="006F16C4" w:rsidP="00EF00F8">
      <w:pPr>
        <w:rPr>
          <w:rFonts w:ascii="Arial" w:hAnsi="Arial" w:cs="Arial"/>
          <w:b/>
          <w:sz w:val="18"/>
          <w:szCs w:val="18"/>
        </w:rPr>
      </w:pPr>
    </w:p>
    <w:p w:rsidR="006F16C4" w:rsidRPr="00F828AE" w:rsidRDefault="006F16C4" w:rsidP="00EF00F8">
      <w:pPr>
        <w:rPr>
          <w:rFonts w:ascii="Arial" w:hAnsi="Arial" w:cs="Arial"/>
          <w:b/>
          <w:sz w:val="18"/>
          <w:szCs w:val="18"/>
        </w:rPr>
      </w:pPr>
    </w:p>
    <w:p w:rsidR="00E363F2" w:rsidRDefault="00706416" w:rsidP="00EF00F8">
      <w:pPr>
        <w:rPr>
          <w:rFonts w:ascii="Arial" w:hAnsi="Arial" w:cs="Arial"/>
          <w:b/>
          <w:sz w:val="18"/>
          <w:szCs w:val="18"/>
        </w:rPr>
      </w:pPr>
      <w:r w:rsidRPr="00F828AE">
        <w:rPr>
          <w:rFonts w:ascii="Arial" w:hAnsi="Arial" w:cs="Arial"/>
          <w:b/>
          <w:sz w:val="18"/>
          <w:szCs w:val="18"/>
        </w:rPr>
        <w:t xml:space="preserve">Modalidad de evaluación </w:t>
      </w:r>
    </w:p>
    <w:p w:rsidR="006F16C4" w:rsidRDefault="006F16C4"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5070"/>
        <w:gridCol w:w="5103"/>
      </w:tblGrid>
      <w:tr w:rsidR="006F16C4" w:rsidTr="006F16C4">
        <w:tc>
          <w:tcPr>
            <w:tcW w:w="5070" w:type="dxa"/>
            <w:vAlign w:val="center"/>
          </w:tcPr>
          <w:p w:rsidR="006F16C4" w:rsidRDefault="006F16C4" w:rsidP="006F16C4">
            <w:pPr>
              <w:jc w:val="center"/>
              <w:rPr>
                <w:rFonts w:ascii="Arial" w:hAnsi="Arial" w:cs="Arial"/>
                <w:b/>
                <w:sz w:val="18"/>
                <w:szCs w:val="18"/>
              </w:rPr>
            </w:pPr>
            <w:r>
              <w:rPr>
                <w:rFonts w:ascii="Arial" w:hAnsi="Arial" w:cs="Arial"/>
                <w:b/>
                <w:sz w:val="18"/>
                <w:szCs w:val="18"/>
              </w:rPr>
              <w:t>Instrumento de evaluación</w:t>
            </w:r>
          </w:p>
          <w:p w:rsidR="006F16C4" w:rsidRDefault="006F16C4" w:rsidP="006F16C4">
            <w:pPr>
              <w:jc w:val="center"/>
              <w:rPr>
                <w:rFonts w:ascii="Arial" w:hAnsi="Arial" w:cs="Arial"/>
                <w:b/>
                <w:sz w:val="18"/>
                <w:szCs w:val="18"/>
              </w:rPr>
            </w:pPr>
          </w:p>
        </w:tc>
        <w:tc>
          <w:tcPr>
            <w:tcW w:w="5103" w:type="dxa"/>
            <w:vAlign w:val="center"/>
          </w:tcPr>
          <w:p w:rsidR="006F16C4" w:rsidRDefault="006F16C4" w:rsidP="006F16C4">
            <w:pPr>
              <w:jc w:val="center"/>
              <w:rPr>
                <w:rFonts w:ascii="Arial" w:hAnsi="Arial" w:cs="Arial"/>
                <w:b/>
                <w:sz w:val="18"/>
                <w:szCs w:val="18"/>
              </w:rPr>
            </w:pPr>
            <w:r>
              <w:rPr>
                <w:rFonts w:ascii="Arial" w:hAnsi="Arial" w:cs="Arial"/>
                <w:b/>
                <w:sz w:val="18"/>
                <w:szCs w:val="18"/>
              </w:rPr>
              <w:t>Factor de ponderación</w:t>
            </w:r>
          </w:p>
        </w:tc>
      </w:tr>
      <w:tr w:rsidR="006F16C4" w:rsidTr="006F16C4">
        <w:tc>
          <w:tcPr>
            <w:tcW w:w="5070" w:type="dxa"/>
          </w:tcPr>
          <w:p w:rsidR="006F16C4" w:rsidRPr="006F16C4" w:rsidRDefault="006F16C4" w:rsidP="006F16C4">
            <w:pPr>
              <w:autoSpaceDE w:val="0"/>
              <w:autoSpaceDN w:val="0"/>
              <w:adjustRightInd w:val="0"/>
              <w:spacing w:line="276" w:lineRule="auto"/>
              <w:jc w:val="left"/>
              <w:rPr>
                <w:rFonts w:ascii="Arial" w:hAnsi="Arial" w:cs="Arial"/>
                <w:b/>
                <w:sz w:val="18"/>
                <w:szCs w:val="18"/>
              </w:rPr>
            </w:pPr>
            <w:r w:rsidRPr="006F16C4">
              <w:rPr>
                <w:rFonts w:ascii="Arial" w:hAnsi="Arial" w:cs="Arial"/>
                <w:b/>
                <w:sz w:val="18"/>
                <w:szCs w:val="18"/>
              </w:rPr>
              <w:t>Exámenes:</w:t>
            </w:r>
          </w:p>
          <w:p w:rsidR="006F16C4" w:rsidRPr="006F16C4" w:rsidRDefault="006F16C4" w:rsidP="006F16C4">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Parciales</w:t>
            </w:r>
          </w:p>
          <w:p w:rsidR="006F16C4" w:rsidRPr="006F16C4" w:rsidRDefault="006F16C4" w:rsidP="006F16C4">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Globales</w:t>
            </w:r>
          </w:p>
          <w:p w:rsidR="006F16C4" w:rsidRPr="006F16C4" w:rsidRDefault="006F16C4" w:rsidP="006F16C4">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Departamentales</w:t>
            </w:r>
          </w:p>
        </w:tc>
        <w:tc>
          <w:tcPr>
            <w:tcW w:w="5103" w:type="dxa"/>
          </w:tcPr>
          <w:p w:rsidR="006F16C4" w:rsidRPr="006F16C4" w:rsidRDefault="006F16C4" w:rsidP="006F16C4">
            <w:pPr>
              <w:autoSpaceDE w:val="0"/>
              <w:autoSpaceDN w:val="0"/>
              <w:adjustRightInd w:val="0"/>
              <w:spacing w:line="276" w:lineRule="auto"/>
              <w:jc w:val="center"/>
              <w:rPr>
                <w:rFonts w:ascii="Arial" w:hAnsi="Arial" w:cs="Arial"/>
                <w:sz w:val="18"/>
                <w:szCs w:val="18"/>
              </w:rPr>
            </w:pPr>
            <w:r w:rsidRPr="006F16C4">
              <w:rPr>
                <w:rFonts w:ascii="Arial" w:hAnsi="Arial" w:cs="Arial"/>
                <w:sz w:val="18"/>
                <w:szCs w:val="18"/>
              </w:rPr>
              <w:t>60%</w:t>
            </w:r>
          </w:p>
        </w:tc>
      </w:tr>
      <w:tr w:rsidR="006F16C4" w:rsidTr="006F16C4">
        <w:tc>
          <w:tcPr>
            <w:tcW w:w="5070" w:type="dxa"/>
          </w:tcPr>
          <w:p w:rsidR="006F16C4" w:rsidRPr="006F16C4" w:rsidRDefault="006F16C4" w:rsidP="006F16C4">
            <w:pPr>
              <w:autoSpaceDE w:val="0"/>
              <w:autoSpaceDN w:val="0"/>
              <w:adjustRightInd w:val="0"/>
              <w:spacing w:line="276" w:lineRule="auto"/>
              <w:jc w:val="left"/>
              <w:rPr>
                <w:rFonts w:ascii="Arial" w:hAnsi="Arial" w:cs="Arial"/>
                <w:b/>
                <w:sz w:val="18"/>
                <w:szCs w:val="18"/>
              </w:rPr>
            </w:pPr>
            <w:r w:rsidRPr="006F16C4">
              <w:rPr>
                <w:rFonts w:ascii="Arial" w:hAnsi="Arial" w:cs="Arial"/>
                <w:b/>
                <w:sz w:val="18"/>
                <w:szCs w:val="18"/>
              </w:rPr>
              <w:t>Participación en clase:</w:t>
            </w:r>
          </w:p>
          <w:p w:rsidR="006F16C4" w:rsidRPr="006F16C4" w:rsidRDefault="006F16C4" w:rsidP="006F16C4">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Individual</w:t>
            </w:r>
          </w:p>
          <w:p w:rsidR="006F16C4" w:rsidRPr="006F16C4" w:rsidRDefault="006F16C4" w:rsidP="006F16C4">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Grupal</w:t>
            </w:r>
          </w:p>
          <w:p w:rsidR="006F16C4" w:rsidRPr="006F16C4" w:rsidRDefault="006F16C4" w:rsidP="006F16C4">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Exposiciones</w:t>
            </w:r>
          </w:p>
        </w:tc>
        <w:tc>
          <w:tcPr>
            <w:tcW w:w="5103" w:type="dxa"/>
          </w:tcPr>
          <w:p w:rsidR="006F16C4" w:rsidRPr="006F16C4" w:rsidRDefault="006F16C4" w:rsidP="006F16C4">
            <w:pPr>
              <w:autoSpaceDE w:val="0"/>
              <w:autoSpaceDN w:val="0"/>
              <w:adjustRightInd w:val="0"/>
              <w:spacing w:line="276" w:lineRule="auto"/>
              <w:jc w:val="center"/>
              <w:rPr>
                <w:rFonts w:ascii="Arial" w:hAnsi="Arial" w:cs="Arial"/>
                <w:sz w:val="18"/>
                <w:szCs w:val="18"/>
              </w:rPr>
            </w:pPr>
            <w:r w:rsidRPr="006F16C4">
              <w:rPr>
                <w:rFonts w:ascii="Arial" w:hAnsi="Arial" w:cs="Arial"/>
                <w:sz w:val="18"/>
                <w:szCs w:val="18"/>
              </w:rPr>
              <w:t>20%</w:t>
            </w:r>
          </w:p>
        </w:tc>
      </w:tr>
      <w:tr w:rsidR="006F16C4" w:rsidTr="006F16C4">
        <w:tc>
          <w:tcPr>
            <w:tcW w:w="5070" w:type="dxa"/>
          </w:tcPr>
          <w:p w:rsidR="006F16C4" w:rsidRPr="006F16C4" w:rsidRDefault="006F16C4" w:rsidP="006F16C4">
            <w:pPr>
              <w:autoSpaceDE w:val="0"/>
              <w:autoSpaceDN w:val="0"/>
              <w:adjustRightInd w:val="0"/>
              <w:spacing w:line="276" w:lineRule="auto"/>
              <w:jc w:val="left"/>
              <w:rPr>
                <w:rFonts w:ascii="Arial" w:hAnsi="Arial" w:cs="Arial"/>
                <w:b/>
                <w:sz w:val="18"/>
                <w:szCs w:val="18"/>
              </w:rPr>
            </w:pPr>
            <w:r w:rsidRPr="006F16C4">
              <w:rPr>
                <w:rFonts w:ascii="Arial" w:hAnsi="Arial" w:cs="Arial"/>
                <w:b/>
                <w:sz w:val="18"/>
                <w:szCs w:val="18"/>
              </w:rPr>
              <w:t>Actividades extra áulicas:</w:t>
            </w:r>
          </w:p>
          <w:p w:rsidR="006F16C4" w:rsidRPr="006F16C4" w:rsidRDefault="006F16C4" w:rsidP="006F16C4">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Estudios de caso</w:t>
            </w:r>
          </w:p>
          <w:p w:rsidR="006F16C4" w:rsidRPr="006F16C4" w:rsidRDefault="006F16C4" w:rsidP="006F16C4">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Ensayos</w:t>
            </w:r>
          </w:p>
          <w:p w:rsidR="006F16C4" w:rsidRPr="006F16C4" w:rsidRDefault="006F16C4" w:rsidP="006F16C4">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Trabajos de investigación</w:t>
            </w:r>
          </w:p>
          <w:p w:rsidR="006F16C4" w:rsidRPr="006F16C4" w:rsidRDefault="006F16C4" w:rsidP="006F16C4">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Cuestionarios</w:t>
            </w:r>
          </w:p>
          <w:p w:rsidR="006F16C4" w:rsidRPr="006F16C4" w:rsidRDefault="006F16C4" w:rsidP="006F16C4">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Informes</w:t>
            </w:r>
          </w:p>
          <w:p w:rsidR="006F16C4" w:rsidRPr="006F16C4" w:rsidRDefault="006F16C4" w:rsidP="006F16C4">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Monografías</w:t>
            </w:r>
          </w:p>
        </w:tc>
        <w:tc>
          <w:tcPr>
            <w:tcW w:w="5103" w:type="dxa"/>
          </w:tcPr>
          <w:p w:rsidR="006F16C4" w:rsidRPr="006F16C4" w:rsidRDefault="006F16C4" w:rsidP="006F16C4">
            <w:pPr>
              <w:autoSpaceDE w:val="0"/>
              <w:autoSpaceDN w:val="0"/>
              <w:adjustRightInd w:val="0"/>
              <w:spacing w:line="276" w:lineRule="auto"/>
              <w:jc w:val="center"/>
              <w:rPr>
                <w:rFonts w:ascii="Arial" w:hAnsi="Arial" w:cs="Arial"/>
                <w:sz w:val="18"/>
                <w:szCs w:val="18"/>
              </w:rPr>
            </w:pPr>
            <w:r w:rsidRPr="006F16C4">
              <w:rPr>
                <w:rFonts w:ascii="Arial" w:hAnsi="Arial" w:cs="Arial"/>
                <w:sz w:val="18"/>
                <w:szCs w:val="18"/>
              </w:rPr>
              <w:t>20%</w:t>
            </w:r>
          </w:p>
        </w:tc>
      </w:tr>
      <w:tr w:rsidR="006F16C4" w:rsidTr="006F16C4">
        <w:tc>
          <w:tcPr>
            <w:tcW w:w="5070" w:type="dxa"/>
          </w:tcPr>
          <w:p w:rsidR="006F16C4" w:rsidRPr="006F16C4" w:rsidRDefault="006F16C4" w:rsidP="006F16C4">
            <w:pPr>
              <w:autoSpaceDE w:val="0"/>
              <w:autoSpaceDN w:val="0"/>
              <w:adjustRightInd w:val="0"/>
              <w:spacing w:line="276" w:lineRule="auto"/>
              <w:jc w:val="left"/>
              <w:rPr>
                <w:rFonts w:ascii="Arial" w:hAnsi="Arial" w:cs="Arial"/>
                <w:b/>
                <w:sz w:val="18"/>
                <w:szCs w:val="18"/>
              </w:rPr>
            </w:pPr>
            <w:r w:rsidRPr="006F16C4">
              <w:rPr>
                <w:rFonts w:ascii="Arial" w:hAnsi="Arial" w:cs="Arial"/>
                <w:b/>
                <w:sz w:val="18"/>
                <w:szCs w:val="18"/>
              </w:rPr>
              <w:t>Actividades extra curriculares:</w:t>
            </w:r>
          </w:p>
          <w:p w:rsidR="006F16C4" w:rsidRPr="006F16C4" w:rsidRDefault="006F16C4" w:rsidP="006F16C4">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Seminarios</w:t>
            </w:r>
          </w:p>
          <w:p w:rsidR="006F16C4" w:rsidRPr="006F16C4" w:rsidRDefault="006F16C4" w:rsidP="006F16C4">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Conferencias</w:t>
            </w:r>
          </w:p>
          <w:p w:rsidR="006F16C4" w:rsidRPr="006F16C4" w:rsidRDefault="006F16C4" w:rsidP="006F16C4">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Talleres</w:t>
            </w:r>
          </w:p>
          <w:p w:rsidR="006F16C4" w:rsidRPr="006F16C4" w:rsidRDefault="006F16C4" w:rsidP="006F16C4">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Concursos</w:t>
            </w:r>
          </w:p>
        </w:tc>
        <w:tc>
          <w:tcPr>
            <w:tcW w:w="5103" w:type="dxa"/>
          </w:tcPr>
          <w:p w:rsidR="006F16C4" w:rsidRPr="006F16C4" w:rsidRDefault="006F16C4" w:rsidP="006F16C4">
            <w:pPr>
              <w:autoSpaceDE w:val="0"/>
              <w:autoSpaceDN w:val="0"/>
              <w:adjustRightInd w:val="0"/>
              <w:spacing w:line="276" w:lineRule="auto"/>
              <w:jc w:val="center"/>
              <w:rPr>
                <w:rFonts w:ascii="Arial" w:hAnsi="Arial" w:cs="Arial"/>
                <w:sz w:val="18"/>
                <w:szCs w:val="18"/>
              </w:rPr>
            </w:pPr>
            <w:r w:rsidRPr="006F16C4">
              <w:rPr>
                <w:rFonts w:ascii="Arial" w:hAnsi="Arial" w:cs="Arial"/>
                <w:sz w:val="18"/>
                <w:szCs w:val="18"/>
              </w:rPr>
              <w:t>0%</w:t>
            </w:r>
          </w:p>
        </w:tc>
      </w:tr>
      <w:tr w:rsidR="006F16C4" w:rsidTr="006F16C4">
        <w:tc>
          <w:tcPr>
            <w:tcW w:w="5070" w:type="dxa"/>
          </w:tcPr>
          <w:p w:rsidR="006F16C4" w:rsidRPr="006F16C4" w:rsidRDefault="006F16C4" w:rsidP="006F16C4">
            <w:pPr>
              <w:autoSpaceDE w:val="0"/>
              <w:autoSpaceDN w:val="0"/>
              <w:adjustRightInd w:val="0"/>
              <w:spacing w:line="276" w:lineRule="auto"/>
              <w:jc w:val="left"/>
              <w:rPr>
                <w:rFonts w:ascii="Arial" w:hAnsi="Arial" w:cs="Arial"/>
                <w:b/>
                <w:sz w:val="18"/>
                <w:szCs w:val="18"/>
              </w:rPr>
            </w:pPr>
            <w:r w:rsidRPr="006F16C4">
              <w:rPr>
                <w:rFonts w:ascii="Arial" w:hAnsi="Arial" w:cs="Arial"/>
                <w:b/>
                <w:sz w:val="18"/>
                <w:szCs w:val="18"/>
              </w:rPr>
              <w:t>Otras:</w:t>
            </w:r>
          </w:p>
          <w:p w:rsidR="006F16C4" w:rsidRPr="006F16C4" w:rsidRDefault="006F16C4" w:rsidP="006F16C4">
            <w:pPr>
              <w:autoSpaceDE w:val="0"/>
              <w:autoSpaceDN w:val="0"/>
              <w:adjustRightInd w:val="0"/>
              <w:spacing w:line="276" w:lineRule="auto"/>
              <w:jc w:val="left"/>
              <w:rPr>
                <w:rFonts w:ascii="Arial" w:hAnsi="Arial" w:cs="Arial"/>
                <w:sz w:val="18"/>
                <w:szCs w:val="18"/>
              </w:rPr>
            </w:pPr>
          </w:p>
        </w:tc>
        <w:tc>
          <w:tcPr>
            <w:tcW w:w="5103" w:type="dxa"/>
          </w:tcPr>
          <w:p w:rsidR="006F16C4" w:rsidRPr="006F16C4" w:rsidRDefault="006F16C4" w:rsidP="006F16C4">
            <w:pPr>
              <w:autoSpaceDE w:val="0"/>
              <w:autoSpaceDN w:val="0"/>
              <w:adjustRightInd w:val="0"/>
              <w:spacing w:line="276" w:lineRule="auto"/>
              <w:jc w:val="center"/>
              <w:rPr>
                <w:rFonts w:ascii="Arial" w:hAnsi="Arial" w:cs="Arial"/>
                <w:sz w:val="18"/>
                <w:szCs w:val="18"/>
              </w:rPr>
            </w:pPr>
          </w:p>
        </w:tc>
      </w:tr>
      <w:tr w:rsidR="006F16C4" w:rsidTr="006F16C4">
        <w:tc>
          <w:tcPr>
            <w:tcW w:w="5070" w:type="dxa"/>
            <w:vAlign w:val="center"/>
          </w:tcPr>
          <w:p w:rsidR="006F16C4" w:rsidRPr="006F16C4" w:rsidRDefault="006F16C4" w:rsidP="006F16C4">
            <w:pPr>
              <w:jc w:val="center"/>
              <w:rPr>
                <w:rFonts w:ascii="Arial" w:hAnsi="Arial" w:cs="Arial"/>
                <w:b/>
                <w:sz w:val="18"/>
                <w:szCs w:val="18"/>
              </w:rPr>
            </w:pPr>
            <w:r w:rsidRPr="006F16C4">
              <w:rPr>
                <w:rFonts w:ascii="Arial" w:hAnsi="Arial" w:cs="Arial"/>
                <w:b/>
                <w:sz w:val="18"/>
                <w:szCs w:val="18"/>
              </w:rPr>
              <w:t>Total</w:t>
            </w:r>
          </w:p>
        </w:tc>
        <w:tc>
          <w:tcPr>
            <w:tcW w:w="5103" w:type="dxa"/>
            <w:vAlign w:val="center"/>
          </w:tcPr>
          <w:p w:rsidR="006F16C4" w:rsidRPr="006F16C4" w:rsidRDefault="006F16C4" w:rsidP="006F16C4">
            <w:pPr>
              <w:jc w:val="center"/>
              <w:rPr>
                <w:rFonts w:ascii="Arial" w:hAnsi="Arial" w:cs="Arial"/>
                <w:b/>
                <w:sz w:val="18"/>
                <w:szCs w:val="18"/>
              </w:rPr>
            </w:pPr>
            <w:r w:rsidRPr="006F16C4">
              <w:rPr>
                <w:rFonts w:ascii="Arial" w:hAnsi="Arial" w:cs="Arial"/>
                <w:b/>
                <w:sz w:val="18"/>
                <w:szCs w:val="18"/>
              </w:rPr>
              <w:t>100%</w:t>
            </w:r>
          </w:p>
          <w:p w:rsidR="006F16C4" w:rsidRPr="006F16C4" w:rsidRDefault="006F16C4" w:rsidP="006F16C4">
            <w:pPr>
              <w:jc w:val="center"/>
              <w:rPr>
                <w:rFonts w:ascii="Arial" w:hAnsi="Arial" w:cs="Arial"/>
                <w:b/>
                <w:sz w:val="18"/>
                <w:szCs w:val="18"/>
              </w:rPr>
            </w:pPr>
          </w:p>
        </w:tc>
      </w:tr>
    </w:tbl>
    <w:p w:rsidR="00706416" w:rsidRPr="00F828AE" w:rsidRDefault="00706416" w:rsidP="00EF00F8">
      <w:pPr>
        <w:rPr>
          <w:rFonts w:ascii="Arial" w:hAnsi="Arial" w:cs="Arial"/>
          <w:b/>
          <w:sz w:val="18"/>
          <w:szCs w:val="18"/>
        </w:rPr>
      </w:pPr>
      <w:r w:rsidRPr="00F828AE">
        <w:rPr>
          <w:rFonts w:ascii="Arial" w:hAnsi="Arial" w:cs="Arial"/>
          <w:b/>
          <w:sz w:val="18"/>
          <w:szCs w:val="18"/>
        </w:rPr>
        <w:t>Elementos del desarrollo de la unidad de aprendizaje (asignatura)</w:t>
      </w:r>
    </w:p>
    <w:p w:rsidR="00706416" w:rsidRPr="00F828AE" w:rsidRDefault="00706416"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2500"/>
        <w:gridCol w:w="7462"/>
      </w:tblGrid>
      <w:tr w:rsidR="000E5A75" w:rsidRPr="00F828AE" w:rsidTr="000E5A75">
        <w:tc>
          <w:tcPr>
            <w:tcW w:w="2500" w:type="dxa"/>
            <w:vAlign w:val="center"/>
          </w:tcPr>
          <w:p w:rsidR="000E5A75" w:rsidRPr="00F828AE" w:rsidRDefault="000E5A75" w:rsidP="000E5A75">
            <w:pPr>
              <w:jc w:val="center"/>
              <w:rPr>
                <w:rFonts w:ascii="Arial" w:hAnsi="Arial" w:cs="Arial"/>
                <w:b/>
                <w:sz w:val="18"/>
                <w:szCs w:val="18"/>
              </w:rPr>
            </w:pPr>
            <w:r w:rsidRPr="00F828AE">
              <w:rPr>
                <w:rFonts w:ascii="Arial" w:hAnsi="Arial" w:cs="Arial"/>
                <w:b/>
                <w:sz w:val="18"/>
                <w:szCs w:val="18"/>
              </w:rPr>
              <w:t>Conocimientos</w:t>
            </w:r>
          </w:p>
        </w:tc>
        <w:tc>
          <w:tcPr>
            <w:tcW w:w="7462" w:type="dxa"/>
            <w:vAlign w:val="center"/>
          </w:tcPr>
          <w:p w:rsidR="00B00C57" w:rsidRPr="00F828AE" w:rsidRDefault="00B00C57" w:rsidP="00B00C57">
            <w:pPr>
              <w:rPr>
                <w:rFonts w:ascii="Arial" w:hAnsi="Arial" w:cs="Arial"/>
                <w:sz w:val="18"/>
                <w:szCs w:val="18"/>
              </w:rPr>
            </w:pPr>
            <w:r w:rsidRPr="00F828AE">
              <w:rPr>
                <w:rFonts w:ascii="Arial" w:hAnsi="Arial" w:cs="Arial"/>
                <w:sz w:val="18"/>
                <w:szCs w:val="18"/>
              </w:rPr>
              <w:t xml:space="preserve">Los contenidos temáticos del curso Derecho Constitucional </w:t>
            </w:r>
            <w:r w:rsidR="00302478" w:rsidRPr="00F828AE">
              <w:rPr>
                <w:rFonts w:ascii="Arial" w:hAnsi="Arial" w:cs="Arial"/>
                <w:sz w:val="18"/>
                <w:szCs w:val="18"/>
              </w:rPr>
              <w:t>II,</w:t>
            </w:r>
            <w:r w:rsidRPr="00F828AE">
              <w:rPr>
                <w:rFonts w:ascii="Arial" w:hAnsi="Arial" w:cs="Arial"/>
                <w:sz w:val="18"/>
                <w:szCs w:val="18"/>
              </w:rPr>
              <w:t xml:space="preserve"> comprenden siete grandes Unidades: Los Principios Básicos: La Declaración de los Derechos Humanos, la Soberanía Nacional, la División de Poderes, Forma de Gobierno y el Sistema Representativo, el Régimen Federal y la Justicia Constitucional; las Instituciones Políticas y los Procesos Electorales; </w:t>
            </w:r>
            <w:r w:rsidRPr="00F828AE">
              <w:rPr>
                <w:rFonts w:ascii="Arial" w:hAnsi="Arial" w:cs="Arial"/>
                <w:b/>
                <w:sz w:val="18"/>
                <w:szCs w:val="18"/>
              </w:rPr>
              <w:t xml:space="preserve"> </w:t>
            </w:r>
            <w:r w:rsidRPr="00F828AE">
              <w:rPr>
                <w:rFonts w:ascii="Arial" w:hAnsi="Arial" w:cs="Arial"/>
                <w:sz w:val="18"/>
                <w:szCs w:val="18"/>
              </w:rPr>
              <w:t xml:space="preserve">el Poder Legislativo de la Federación; el Poder Ejecutivo de la Federación, </w:t>
            </w:r>
            <w:r w:rsidRPr="00F828AE">
              <w:rPr>
                <w:rFonts w:ascii="Arial" w:hAnsi="Arial" w:cs="Arial"/>
                <w:b/>
                <w:sz w:val="18"/>
                <w:szCs w:val="18"/>
              </w:rPr>
              <w:t xml:space="preserve"> </w:t>
            </w:r>
            <w:r w:rsidRPr="00F828AE">
              <w:rPr>
                <w:rFonts w:ascii="Arial" w:hAnsi="Arial" w:cs="Arial"/>
                <w:sz w:val="18"/>
                <w:szCs w:val="18"/>
              </w:rPr>
              <w:t>el Poder Judicial de la Federación;</w:t>
            </w:r>
            <w:r w:rsidRPr="00F828AE">
              <w:rPr>
                <w:rFonts w:ascii="Arial" w:hAnsi="Arial" w:cs="Arial"/>
                <w:b/>
                <w:sz w:val="18"/>
                <w:szCs w:val="18"/>
              </w:rPr>
              <w:t xml:space="preserve"> </w:t>
            </w:r>
            <w:r w:rsidRPr="00F828AE">
              <w:rPr>
                <w:rFonts w:ascii="Arial" w:hAnsi="Arial" w:cs="Arial"/>
                <w:sz w:val="18"/>
                <w:szCs w:val="18"/>
              </w:rPr>
              <w:t>los Estados Federados  y el Distrito Federal y el Municipio desde el punto de vista constitucional.</w:t>
            </w:r>
          </w:p>
          <w:p w:rsidR="000E5A75" w:rsidRPr="00F828AE" w:rsidRDefault="00E22954" w:rsidP="00AC59E9">
            <w:pPr>
              <w:rPr>
                <w:rFonts w:ascii="Arial" w:hAnsi="Arial" w:cs="Arial"/>
                <w:b/>
                <w:sz w:val="18"/>
                <w:szCs w:val="18"/>
              </w:rPr>
            </w:pPr>
            <w:r w:rsidRPr="00F828AE">
              <w:rPr>
                <w:rFonts w:ascii="Calibri" w:hAnsi="Calibri" w:cs="Calibri"/>
              </w:rPr>
              <w:t>Conocer y aplicar los principios básicos que estructuran el sistema constitucional mexicano, su forma de gobierno y el régimen de partidos políticos; así como los principios jurídicos que regulan la competencia entre los órganos del poder público, (legislativo, ejecutivo y judicial), tanto en el nivel federal, estadual, del Distrito Federal y municipal</w:t>
            </w:r>
          </w:p>
        </w:tc>
      </w:tr>
      <w:tr w:rsidR="000E5A75" w:rsidRPr="00F828AE" w:rsidTr="000E5A75">
        <w:tc>
          <w:tcPr>
            <w:tcW w:w="2500" w:type="dxa"/>
            <w:vAlign w:val="center"/>
          </w:tcPr>
          <w:p w:rsidR="000E5A75" w:rsidRPr="00F828AE" w:rsidRDefault="000E5A75" w:rsidP="000E5A75">
            <w:pPr>
              <w:jc w:val="center"/>
              <w:rPr>
                <w:rFonts w:ascii="Arial" w:hAnsi="Arial" w:cs="Arial"/>
                <w:b/>
                <w:sz w:val="18"/>
                <w:szCs w:val="18"/>
              </w:rPr>
            </w:pPr>
            <w:r w:rsidRPr="00F828AE">
              <w:rPr>
                <w:rFonts w:ascii="Arial" w:hAnsi="Arial" w:cs="Arial"/>
                <w:b/>
                <w:sz w:val="18"/>
                <w:szCs w:val="18"/>
              </w:rPr>
              <w:t>Aptitudes</w:t>
            </w:r>
          </w:p>
        </w:tc>
        <w:tc>
          <w:tcPr>
            <w:tcW w:w="7462" w:type="dxa"/>
            <w:vAlign w:val="center"/>
          </w:tcPr>
          <w:p w:rsidR="005D3934" w:rsidRPr="00F828AE" w:rsidRDefault="005D3934" w:rsidP="005D3934">
            <w:pPr>
              <w:rPr>
                <w:rFonts w:ascii="Arial" w:hAnsi="Arial" w:cs="Arial"/>
                <w:sz w:val="18"/>
                <w:szCs w:val="18"/>
              </w:rPr>
            </w:pPr>
            <w:r w:rsidRPr="00F828AE">
              <w:rPr>
                <w:rFonts w:ascii="Arial" w:hAnsi="Arial" w:cs="Arial"/>
                <w:sz w:val="18"/>
                <w:szCs w:val="18"/>
              </w:rPr>
              <w:t>a) Que el alumno se familiarice con el texto constitucional, a efecto de que analice, comprenda y reflexione sobre el contenido, la finalidad y los alcances de la Constitución Política de los Estados Unidos Mexicanos.</w:t>
            </w:r>
          </w:p>
          <w:p w:rsidR="005D3934" w:rsidRPr="00F828AE" w:rsidRDefault="005D3934" w:rsidP="005D3934">
            <w:pPr>
              <w:rPr>
                <w:rFonts w:ascii="Arial" w:hAnsi="Arial" w:cs="Arial"/>
                <w:sz w:val="18"/>
                <w:szCs w:val="18"/>
              </w:rPr>
            </w:pPr>
            <w:r w:rsidRPr="00F828AE">
              <w:rPr>
                <w:rFonts w:ascii="Arial" w:hAnsi="Arial" w:cs="Arial"/>
                <w:sz w:val="18"/>
                <w:szCs w:val="18"/>
              </w:rPr>
              <w:t>b) Que el alumno identifique la trascendencia de la Constitución General en el orden jurídico mexicano como norma suprema.</w:t>
            </w:r>
          </w:p>
          <w:p w:rsidR="005D3934" w:rsidRPr="00F828AE" w:rsidRDefault="005D3934" w:rsidP="005D3934">
            <w:pPr>
              <w:rPr>
                <w:rFonts w:ascii="Arial" w:hAnsi="Arial" w:cs="Arial"/>
                <w:sz w:val="18"/>
                <w:szCs w:val="18"/>
              </w:rPr>
            </w:pPr>
            <w:r w:rsidRPr="00F828AE">
              <w:rPr>
                <w:rFonts w:ascii="Arial" w:hAnsi="Arial" w:cs="Arial"/>
                <w:sz w:val="18"/>
                <w:szCs w:val="18"/>
              </w:rPr>
              <w:t>c) Que el alumno reconozca la naturaleza jurídica, competencias, atribuciones y obligaciones de las autoridades federales, estatales y municipales, así como la organización y funciones de los tres poderes constitucionales.</w:t>
            </w:r>
          </w:p>
          <w:p w:rsidR="005D3934" w:rsidRPr="00F828AE" w:rsidRDefault="005D3934" w:rsidP="005D3934">
            <w:pPr>
              <w:rPr>
                <w:rFonts w:ascii="Arial" w:hAnsi="Arial" w:cs="Arial"/>
                <w:sz w:val="18"/>
                <w:szCs w:val="18"/>
              </w:rPr>
            </w:pPr>
            <w:r w:rsidRPr="00F828AE">
              <w:rPr>
                <w:rFonts w:ascii="Arial" w:hAnsi="Arial" w:cs="Arial"/>
                <w:sz w:val="18"/>
                <w:szCs w:val="18"/>
              </w:rPr>
              <w:t xml:space="preserve">d) Que el alumno realice diversas actividades de carácter académico que le permitan potencializar sus capacidades de </w:t>
            </w:r>
            <w:proofErr w:type="spellStart"/>
            <w:r w:rsidRPr="00F828AE">
              <w:rPr>
                <w:rFonts w:ascii="Arial" w:hAnsi="Arial" w:cs="Arial"/>
                <w:sz w:val="18"/>
                <w:szCs w:val="18"/>
              </w:rPr>
              <w:t>lecto</w:t>
            </w:r>
            <w:proofErr w:type="spellEnd"/>
            <w:r w:rsidRPr="00F828AE">
              <w:rPr>
                <w:rFonts w:ascii="Arial" w:hAnsi="Arial" w:cs="Arial"/>
                <w:sz w:val="18"/>
                <w:szCs w:val="18"/>
              </w:rPr>
              <w:t xml:space="preserve">-escritura, </w:t>
            </w:r>
            <w:proofErr w:type="spellStart"/>
            <w:r w:rsidRPr="00F828AE">
              <w:rPr>
                <w:rFonts w:ascii="Arial" w:hAnsi="Arial" w:cs="Arial"/>
                <w:sz w:val="18"/>
                <w:szCs w:val="18"/>
              </w:rPr>
              <w:t>lecto</w:t>
            </w:r>
            <w:proofErr w:type="spellEnd"/>
            <w:r w:rsidRPr="00F828AE">
              <w:rPr>
                <w:rFonts w:ascii="Arial" w:hAnsi="Arial" w:cs="Arial"/>
                <w:sz w:val="18"/>
                <w:szCs w:val="18"/>
              </w:rPr>
              <w:t>-comprensión, gestión de la información; habilidades argumentativas, desarrollo del pensamiento complejo, del razonamiento inductivo y deductivo; competencias digitales y telemáticas, así como las destrezas en materia de derecho comparado.</w:t>
            </w:r>
          </w:p>
          <w:p w:rsidR="005D3934" w:rsidRPr="00F828AE" w:rsidRDefault="005D3934" w:rsidP="005D3934">
            <w:pPr>
              <w:rPr>
                <w:rFonts w:ascii="Calibri" w:hAnsi="Calibri" w:cs="Calibri"/>
              </w:rPr>
            </w:pPr>
            <w:r w:rsidRPr="00F828AE">
              <w:rPr>
                <w:rFonts w:ascii="Arial" w:hAnsi="Arial" w:cs="Arial"/>
                <w:sz w:val="18"/>
                <w:szCs w:val="18"/>
              </w:rPr>
              <w:t xml:space="preserve">e) Que el alumno, a través de la realización de diversos ejercicios prácticos tales como las </w:t>
            </w:r>
            <w:r w:rsidRPr="00F828AE">
              <w:rPr>
                <w:rFonts w:ascii="Arial" w:hAnsi="Arial" w:cs="Arial"/>
                <w:sz w:val="18"/>
                <w:szCs w:val="18"/>
              </w:rPr>
              <w:lastRenderedPageBreak/>
              <w:t>competencias legislativas y judiciales, se traduzca en un acercamiento a la práctica profesional del Derecho Constitucional en el Poder Legislativo y Judicial, y con ello pueda desarrollar de forma integral sus aptitudes y habilidades a efecto de fortalecerlas para su ejercicio profesional.</w:t>
            </w:r>
          </w:p>
          <w:p w:rsidR="003A73C9" w:rsidRPr="00F828AE" w:rsidRDefault="005D3934" w:rsidP="005D3934">
            <w:pPr>
              <w:rPr>
                <w:rFonts w:ascii="Arial" w:hAnsi="Arial" w:cs="Arial"/>
                <w:b/>
                <w:sz w:val="18"/>
                <w:szCs w:val="18"/>
              </w:rPr>
            </w:pPr>
            <w:r w:rsidRPr="00F828AE">
              <w:rPr>
                <w:rFonts w:ascii="Arial" w:hAnsi="Arial" w:cs="Arial"/>
                <w:sz w:val="18"/>
                <w:szCs w:val="18"/>
              </w:rPr>
              <w:t>f) El alumno será capaz de resolver planteamientos de problemas relacionados con la materia constitucional, adquirirá competencias en la realización de métodos de casos, los diarios reflexivos, el debate dirigido, las investigaciones monográficas y los controles de lectura, es decir, el desarrollo y apropiación de competencias profesionales integradas.</w:t>
            </w:r>
          </w:p>
        </w:tc>
      </w:tr>
      <w:tr w:rsidR="004A2044" w:rsidRPr="00F828AE" w:rsidTr="000E5A75">
        <w:tc>
          <w:tcPr>
            <w:tcW w:w="2500" w:type="dxa"/>
            <w:vAlign w:val="center"/>
          </w:tcPr>
          <w:p w:rsidR="004A2044" w:rsidRPr="00F828AE" w:rsidRDefault="004A2044" w:rsidP="000E5A75">
            <w:pPr>
              <w:jc w:val="center"/>
              <w:rPr>
                <w:rFonts w:ascii="Arial" w:hAnsi="Arial" w:cs="Arial"/>
                <w:b/>
                <w:sz w:val="18"/>
                <w:szCs w:val="18"/>
              </w:rPr>
            </w:pPr>
          </w:p>
          <w:p w:rsidR="004A2044" w:rsidRPr="00F828AE" w:rsidRDefault="004A2044" w:rsidP="000E5A75">
            <w:pPr>
              <w:jc w:val="center"/>
              <w:rPr>
                <w:rFonts w:ascii="Arial" w:hAnsi="Arial" w:cs="Arial"/>
                <w:b/>
                <w:sz w:val="18"/>
                <w:szCs w:val="18"/>
              </w:rPr>
            </w:pPr>
          </w:p>
          <w:p w:rsidR="004A2044" w:rsidRPr="00F828AE" w:rsidRDefault="004A2044" w:rsidP="000E5A75">
            <w:pPr>
              <w:jc w:val="center"/>
              <w:rPr>
                <w:rFonts w:ascii="Arial" w:hAnsi="Arial" w:cs="Arial"/>
                <w:b/>
                <w:sz w:val="18"/>
                <w:szCs w:val="18"/>
              </w:rPr>
            </w:pPr>
            <w:r w:rsidRPr="00F828AE">
              <w:rPr>
                <w:rFonts w:ascii="Arial" w:hAnsi="Arial" w:cs="Arial"/>
                <w:b/>
                <w:sz w:val="18"/>
                <w:szCs w:val="18"/>
              </w:rPr>
              <w:t>Actitudes</w:t>
            </w:r>
          </w:p>
          <w:p w:rsidR="004A2044" w:rsidRPr="00F828AE" w:rsidRDefault="004A2044" w:rsidP="000E5A75">
            <w:pPr>
              <w:jc w:val="center"/>
              <w:rPr>
                <w:rFonts w:ascii="Arial" w:hAnsi="Arial" w:cs="Arial"/>
                <w:b/>
                <w:sz w:val="18"/>
                <w:szCs w:val="18"/>
              </w:rPr>
            </w:pPr>
          </w:p>
          <w:p w:rsidR="004A2044" w:rsidRPr="00F828AE" w:rsidRDefault="004A2044" w:rsidP="000E5A75">
            <w:pPr>
              <w:jc w:val="center"/>
              <w:rPr>
                <w:rFonts w:ascii="Arial" w:hAnsi="Arial" w:cs="Arial"/>
                <w:b/>
                <w:sz w:val="18"/>
                <w:szCs w:val="18"/>
              </w:rPr>
            </w:pPr>
          </w:p>
        </w:tc>
        <w:tc>
          <w:tcPr>
            <w:tcW w:w="7462" w:type="dxa"/>
            <w:vAlign w:val="center"/>
          </w:tcPr>
          <w:p w:rsidR="004A2044" w:rsidRPr="00F828AE" w:rsidRDefault="006F16C4" w:rsidP="008D7D0A">
            <w:pPr>
              <w:rPr>
                <w:rFonts w:ascii="Arial" w:hAnsi="Arial" w:cs="Arial"/>
                <w:sz w:val="18"/>
                <w:szCs w:val="18"/>
              </w:rPr>
            </w:pPr>
            <w:r>
              <w:rPr>
                <w:rFonts w:ascii="Arial" w:hAnsi="Arial" w:cs="Arial"/>
                <w:sz w:val="18"/>
                <w:szCs w:val="18"/>
              </w:rPr>
              <w:t>Trabajo en equipo, compañerismo, colaboración y participación continua.</w:t>
            </w:r>
          </w:p>
        </w:tc>
      </w:tr>
      <w:tr w:rsidR="000E5A75" w:rsidRPr="00F828AE" w:rsidTr="000E5A75">
        <w:tc>
          <w:tcPr>
            <w:tcW w:w="2500" w:type="dxa"/>
            <w:vAlign w:val="center"/>
          </w:tcPr>
          <w:p w:rsidR="000E5A75" w:rsidRPr="00F828AE" w:rsidRDefault="000E5A75" w:rsidP="000E5A75">
            <w:pPr>
              <w:jc w:val="center"/>
              <w:rPr>
                <w:rFonts w:ascii="Arial" w:hAnsi="Arial" w:cs="Arial"/>
                <w:b/>
                <w:sz w:val="18"/>
                <w:szCs w:val="18"/>
              </w:rPr>
            </w:pPr>
            <w:r w:rsidRPr="00F828AE">
              <w:rPr>
                <w:rFonts w:ascii="Arial" w:hAnsi="Arial" w:cs="Arial"/>
                <w:b/>
                <w:sz w:val="18"/>
                <w:szCs w:val="18"/>
              </w:rPr>
              <w:t>Valores</w:t>
            </w:r>
          </w:p>
        </w:tc>
        <w:tc>
          <w:tcPr>
            <w:tcW w:w="7462" w:type="dxa"/>
            <w:vAlign w:val="center"/>
          </w:tcPr>
          <w:p w:rsidR="000E5A75" w:rsidRPr="00F828AE" w:rsidRDefault="00C81A31" w:rsidP="008D7D0A">
            <w:pPr>
              <w:rPr>
                <w:rFonts w:ascii="Arial" w:hAnsi="Arial" w:cs="Arial"/>
                <w:sz w:val="18"/>
                <w:szCs w:val="18"/>
              </w:rPr>
            </w:pPr>
            <w:r w:rsidRPr="00F828AE">
              <w:rPr>
                <w:rFonts w:ascii="Arial" w:hAnsi="Arial" w:cs="Arial"/>
                <w:sz w:val="18"/>
                <w:szCs w:val="18"/>
              </w:rPr>
              <w:t>Legalidad, objetividad, lealtad, ética</w:t>
            </w:r>
          </w:p>
          <w:p w:rsidR="00F955F8" w:rsidRPr="00F828AE" w:rsidRDefault="00F955F8" w:rsidP="00F955F8">
            <w:pPr>
              <w:rPr>
                <w:rFonts w:ascii="Arial" w:hAnsi="Arial" w:cs="Arial"/>
                <w:sz w:val="18"/>
                <w:szCs w:val="18"/>
              </w:rPr>
            </w:pPr>
            <w:r w:rsidRPr="00F828AE">
              <w:rPr>
                <w:rFonts w:ascii="Arial" w:hAnsi="Arial" w:cs="Arial"/>
                <w:sz w:val="18"/>
                <w:szCs w:val="18"/>
              </w:rPr>
              <w:t xml:space="preserve">Respeto al orden constitucional y al Estado de Derecho. </w:t>
            </w:r>
          </w:p>
          <w:p w:rsidR="00F955F8" w:rsidRPr="00F828AE" w:rsidRDefault="00F955F8" w:rsidP="00F955F8">
            <w:pPr>
              <w:rPr>
                <w:rFonts w:ascii="Arial" w:hAnsi="Arial" w:cs="Arial"/>
                <w:sz w:val="18"/>
                <w:szCs w:val="18"/>
              </w:rPr>
            </w:pPr>
            <w:r w:rsidRPr="00F828AE">
              <w:rPr>
                <w:rFonts w:ascii="Arial" w:hAnsi="Arial" w:cs="Arial"/>
                <w:sz w:val="18"/>
                <w:szCs w:val="18"/>
              </w:rPr>
              <w:t>Respeto, la protección, garantía y prevención de los Derechos Humanos.</w:t>
            </w:r>
          </w:p>
          <w:p w:rsidR="00F955F8" w:rsidRPr="00F828AE" w:rsidRDefault="00F955F8" w:rsidP="00F955F8">
            <w:pPr>
              <w:rPr>
                <w:rFonts w:ascii="Arial" w:hAnsi="Arial" w:cs="Arial"/>
                <w:sz w:val="18"/>
                <w:szCs w:val="18"/>
              </w:rPr>
            </w:pPr>
            <w:r w:rsidRPr="00F828AE">
              <w:rPr>
                <w:rFonts w:ascii="Arial" w:hAnsi="Arial" w:cs="Arial"/>
                <w:sz w:val="18"/>
                <w:szCs w:val="18"/>
              </w:rPr>
              <w:t xml:space="preserve">Acatar los principios de universalidad, interdependencia, indivisibilidad y progresividad de los Derechos Humanos. </w:t>
            </w:r>
          </w:p>
          <w:p w:rsidR="00F955F8" w:rsidRPr="00F828AE" w:rsidRDefault="00F955F8" w:rsidP="00F955F8">
            <w:pPr>
              <w:rPr>
                <w:rFonts w:ascii="Arial" w:hAnsi="Arial" w:cs="Arial"/>
                <w:sz w:val="18"/>
                <w:szCs w:val="18"/>
              </w:rPr>
            </w:pPr>
            <w:r w:rsidRPr="00F828AE">
              <w:rPr>
                <w:rFonts w:ascii="Arial" w:hAnsi="Arial" w:cs="Arial"/>
                <w:sz w:val="18"/>
                <w:szCs w:val="18"/>
              </w:rPr>
              <w:t xml:space="preserve">Cumplir con los principios de libertad, justicia, igualdad y pluralismo político. </w:t>
            </w:r>
          </w:p>
          <w:p w:rsidR="00F955F8" w:rsidRPr="00F828AE" w:rsidRDefault="00F955F8" w:rsidP="00F955F8">
            <w:pPr>
              <w:pStyle w:val="Default"/>
              <w:jc w:val="both"/>
              <w:rPr>
                <w:rFonts w:ascii="Arial" w:hAnsi="Arial" w:cs="Arial"/>
                <w:color w:val="auto"/>
                <w:sz w:val="18"/>
                <w:szCs w:val="18"/>
              </w:rPr>
            </w:pPr>
            <w:r w:rsidRPr="00F828AE">
              <w:rPr>
                <w:rFonts w:ascii="Arial" w:hAnsi="Arial" w:cs="Arial"/>
                <w:color w:val="auto"/>
                <w:sz w:val="18"/>
                <w:szCs w:val="18"/>
              </w:rPr>
              <w:t>Considerar los principios de legalidad, jerarquía normativa, publicidad de las normas, irretroactividad, seguridad jurídica, responsabilidad e interdicción de la arbitrariedad de los poderes públicos.</w:t>
            </w:r>
          </w:p>
          <w:p w:rsidR="00F955F8" w:rsidRPr="00F828AE" w:rsidRDefault="00F955F8" w:rsidP="00F955F8">
            <w:pPr>
              <w:pStyle w:val="Textocomentario"/>
              <w:rPr>
                <w:rFonts w:ascii="Arial" w:hAnsi="Arial" w:cs="Arial"/>
                <w:b/>
                <w:sz w:val="18"/>
                <w:szCs w:val="18"/>
              </w:rPr>
            </w:pPr>
          </w:p>
        </w:tc>
      </w:tr>
      <w:tr w:rsidR="000E5A75" w:rsidRPr="00F828AE" w:rsidTr="000E5A75">
        <w:tc>
          <w:tcPr>
            <w:tcW w:w="2500" w:type="dxa"/>
            <w:vAlign w:val="center"/>
          </w:tcPr>
          <w:p w:rsidR="000E5A75" w:rsidRPr="00F828AE" w:rsidRDefault="000E5A75" w:rsidP="000E5A75">
            <w:pPr>
              <w:jc w:val="center"/>
              <w:rPr>
                <w:rFonts w:ascii="Arial" w:hAnsi="Arial" w:cs="Arial"/>
                <w:b/>
                <w:sz w:val="18"/>
                <w:szCs w:val="18"/>
              </w:rPr>
            </w:pPr>
            <w:r w:rsidRPr="00F828AE">
              <w:rPr>
                <w:rFonts w:ascii="Arial" w:hAnsi="Arial" w:cs="Arial"/>
                <w:b/>
                <w:sz w:val="18"/>
                <w:szCs w:val="18"/>
              </w:rPr>
              <w:t>Capacidades</w:t>
            </w:r>
          </w:p>
        </w:tc>
        <w:tc>
          <w:tcPr>
            <w:tcW w:w="7462" w:type="dxa"/>
            <w:vAlign w:val="center"/>
          </w:tcPr>
          <w:p w:rsidR="00EA6C70" w:rsidRPr="00F828AE" w:rsidRDefault="00EA6C70" w:rsidP="00EA6C70">
            <w:pPr>
              <w:rPr>
                <w:rFonts w:ascii="Arial" w:hAnsi="Arial" w:cs="Arial"/>
                <w:sz w:val="18"/>
                <w:szCs w:val="18"/>
              </w:rPr>
            </w:pPr>
            <w:r w:rsidRPr="00F828AE">
              <w:rPr>
                <w:rFonts w:ascii="Arial" w:hAnsi="Arial" w:cs="Arial"/>
                <w:sz w:val="18"/>
                <w:szCs w:val="18"/>
              </w:rPr>
              <w:t>Ser un agente de promoción y divulgación del ordenamiento jurídico consciente en sus ámbitos de enseñanza e investigación,  proponiendo soluciones pertinentes, fundamentadas y diferenciadas ante  problemáticas jurídicas concretas.</w:t>
            </w:r>
          </w:p>
          <w:p w:rsidR="00EA6C70" w:rsidRPr="00F828AE" w:rsidRDefault="00EA6C70" w:rsidP="00EA6C70">
            <w:pPr>
              <w:rPr>
                <w:rFonts w:ascii="Arial" w:hAnsi="Arial" w:cs="Arial"/>
                <w:sz w:val="18"/>
                <w:szCs w:val="18"/>
              </w:rPr>
            </w:pPr>
            <w:r w:rsidRPr="00F828AE">
              <w:rPr>
                <w:rFonts w:ascii="Arial" w:hAnsi="Arial" w:cs="Arial"/>
                <w:sz w:val="18"/>
                <w:szCs w:val="18"/>
              </w:rPr>
              <w:t>Influir en la toma de decisiones con un alto grado de compromiso social, dentro de los parámetros constitucionales y convencionales</w:t>
            </w:r>
          </w:p>
          <w:p w:rsidR="000E5A75" w:rsidRPr="00F828AE" w:rsidRDefault="00C81A31" w:rsidP="00502DED">
            <w:pPr>
              <w:rPr>
                <w:rFonts w:ascii="Arial" w:hAnsi="Arial" w:cs="Arial"/>
                <w:b/>
                <w:sz w:val="18"/>
                <w:szCs w:val="18"/>
              </w:rPr>
            </w:pPr>
            <w:r w:rsidRPr="00F828AE">
              <w:rPr>
                <w:rFonts w:ascii="Arial" w:hAnsi="Arial" w:cs="Arial"/>
                <w:sz w:val="18"/>
                <w:szCs w:val="18"/>
              </w:rPr>
              <w:t xml:space="preserve">Análisis y </w:t>
            </w:r>
            <w:r w:rsidR="003A73C9" w:rsidRPr="00F828AE">
              <w:rPr>
                <w:rFonts w:ascii="Arial" w:hAnsi="Arial" w:cs="Arial"/>
                <w:sz w:val="18"/>
                <w:szCs w:val="18"/>
              </w:rPr>
              <w:t>comprensión del derecho constitucional</w:t>
            </w:r>
            <w:r w:rsidR="00502DED" w:rsidRPr="00F828AE">
              <w:rPr>
                <w:rFonts w:ascii="Arial" w:hAnsi="Arial" w:cs="Arial"/>
                <w:sz w:val="18"/>
                <w:szCs w:val="18"/>
              </w:rPr>
              <w:t xml:space="preserve"> mexicano y del Estado de Jalisco</w:t>
            </w:r>
          </w:p>
        </w:tc>
      </w:tr>
      <w:tr w:rsidR="000E5A75" w:rsidRPr="00F828AE" w:rsidTr="000E5A75">
        <w:tc>
          <w:tcPr>
            <w:tcW w:w="2500" w:type="dxa"/>
            <w:vAlign w:val="center"/>
          </w:tcPr>
          <w:p w:rsidR="000E5A75" w:rsidRPr="00F828AE" w:rsidRDefault="000E5A75" w:rsidP="000E5A75">
            <w:pPr>
              <w:jc w:val="center"/>
              <w:rPr>
                <w:rFonts w:ascii="Arial" w:hAnsi="Arial" w:cs="Arial"/>
                <w:b/>
                <w:sz w:val="18"/>
                <w:szCs w:val="18"/>
              </w:rPr>
            </w:pPr>
            <w:r w:rsidRPr="00F828AE">
              <w:rPr>
                <w:rFonts w:ascii="Arial" w:hAnsi="Arial" w:cs="Arial"/>
                <w:b/>
                <w:sz w:val="18"/>
                <w:szCs w:val="18"/>
              </w:rPr>
              <w:t>Habilidades</w:t>
            </w:r>
          </w:p>
        </w:tc>
        <w:tc>
          <w:tcPr>
            <w:tcW w:w="7462" w:type="dxa"/>
            <w:vAlign w:val="center"/>
          </w:tcPr>
          <w:p w:rsidR="000E5A75" w:rsidRPr="00F828AE" w:rsidRDefault="00286438" w:rsidP="008D7D0A">
            <w:pPr>
              <w:rPr>
                <w:rFonts w:ascii="Arial" w:hAnsi="Arial" w:cs="Arial"/>
                <w:sz w:val="18"/>
                <w:szCs w:val="18"/>
                <w:lang w:val="es-ES"/>
              </w:rPr>
            </w:pPr>
            <w:r w:rsidRPr="00F828AE">
              <w:rPr>
                <w:rFonts w:ascii="Arial" w:hAnsi="Arial" w:cs="Arial"/>
                <w:sz w:val="18"/>
                <w:szCs w:val="18"/>
                <w:lang w:val="es-ES"/>
              </w:rPr>
              <w:t>R</w:t>
            </w:r>
            <w:r w:rsidR="000E5A75" w:rsidRPr="00F828AE">
              <w:rPr>
                <w:rFonts w:ascii="Arial" w:hAnsi="Arial" w:cs="Arial"/>
                <w:sz w:val="18"/>
                <w:szCs w:val="18"/>
                <w:lang w:val="es-ES"/>
              </w:rPr>
              <w:t>azonamiento lógico</w:t>
            </w:r>
            <w:r w:rsidRPr="00F828AE">
              <w:rPr>
                <w:rFonts w:ascii="Arial" w:hAnsi="Arial" w:cs="Arial"/>
                <w:sz w:val="18"/>
                <w:szCs w:val="18"/>
                <w:lang w:val="es-ES"/>
              </w:rPr>
              <w:t xml:space="preserve"> y</w:t>
            </w:r>
            <w:r w:rsidR="000E5A75" w:rsidRPr="00F828AE">
              <w:rPr>
                <w:rFonts w:ascii="Arial" w:hAnsi="Arial" w:cs="Arial"/>
                <w:sz w:val="18"/>
                <w:szCs w:val="18"/>
                <w:lang w:val="es-ES"/>
              </w:rPr>
              <w:t xml:space="preserve"> argumentación jurídica</w:t>
            </w:r>
          </w:p>
          <w:p w:rsidR="000D4037" w:rsidRPr="00F828AE" w:rsidRDefault="000D4037" w:rsidP="000D4037">
            <w:pPr>
              <w:widowControl w:val="0"/>
              <w:rPr>
                <w:rFonts w:ascii="Arial" w:hAnsi="Arial" w:cs="Arial"/>
                <w:sz w:val="18"/>
                <w:szCs w:val="18"/>
              </w:rPr>
            </w:pPr>
            <w:r w:rsidRPr="00F828AE">
              <w:rPr>
                <w:rFonts w:ascii="Arial" w:hAnsi="Arial" w:cs="Arial"/>
                <w:sz w:val="18"/>
                <w:szCs w:val="18"/>
              </w:rPr>
              <w:t>1. Asesorar y gestionar ante las autoridades administrativas, legislativas y judiciales, en  la interpretación, aplicación y salvaguarda de las normas constitucionales.</w:t>
            </w:r>
          </w:p>
          <w:p w:rsidR="000D4037" w:rsidRPr="00F828AE" w:rsidRDefault="000D4037" w:rsidP="000D4037">
            <w:pPr>
              <w:widowControl w:val="0"/>
              <w:rPr>
                <w:rFonts w:ascii="Arial" w:hAnsi="Arial" w:cs="Arial"/>
                <w:sz w:val="18"/>
                <w:szCs w:val="18"/>
              </w:rPr>
            </w:pPr>
            <w:r w:rsidRPr="00F828AE">
              <w:rPr>
                <w:rFonts w:ascii="Arial" w:hAnsi="Arial" w:cs="Arial"/>
                <w:sz w:val="18"/>
                <w:szCs w:val="18"/>
              </w:rPr>
              <w:t>2. Proponer soluciones a problemas socioeconómicos, políticos y culturales en el orden estatal y federal, mediante la formulación de iniciativas de leyes y decretos.</w:t>
            </w:r>
          </w:p>
          <w:p w:rsidR="000D4037" w:rsidRPr="00F828AE" w:rsidRDefault="000D4037" w:rsidP="000D4037">
            <w:pPr>
              <w:widowControl w:val="0"/>
              <w:rPr>
                <w:rFonts w:ascii="Arial" w:hAnsi="Arial" w:cs="Arial"/>
                <w:sz w:val="18"/>
                <w:szCs w:val="18"/>
              </w:rPr>
            </w:pPr>
            <w:r w:rsidRPr="00F828AE">
              <w:rPr>
                <w:rFonts w:ascii="Arial" w:hAnsi="Arial" w:cs="Arial"/>
                <w:sz w:val="18"/>
                <w:szCs w:val="18"/>
              </w:rPr>
              <w:t>3. Ser consultor y asesor de los poderes legislativos tanto del orden federal como del estatal, a fin de dar respuesta a problemas sociales, que tengan que ver con el derecho constitucional.</w:t>
            </w:r>
          </w:p>
          <w:p w:rsidR="000D4037" w:rsidRPr="00F828AE" w:rsidRDefault="000D4037" w:rsidP="000D4037">
            <w:pPr>
              <w:widowControl w:val="0"/>
              <w:rPr>
                <w:rFonts w:ascii="Arial" w:hAnsi="Arial" w:cs="Arial"/>
                <w:sz w:val="18"/>
                <w:szCs w:val="18"/>
              </w:rPr>
            </w:pPr>
            <w:r w:rsidRPr="00F828AE">
              <w:rPr>
                <w:rFonts w:ascii="Arial" w:hAnsi="Arial" w:cs="Arial"/>
                <w:sz w:val="18"/>
                <w:szCs w:val="18"/>
              </w:rPr>
              <w:t>4. Ser funcionario público a nivel estatal, federal y municipal del Poder Ejecutivo, dando respuestas a problemas que giran alrededor del derecho constitucional.</w:t>
            </w:r>
          </w:p>
          <w:p w:rsidR="000D4037" w:rsidRPr="00F828AE" w:rsidRDefault="000D4037" w:rsidP="000D4037">
            <w:pPr>
              <w:widowControl w:val="0"/>
              <w:rPr>
                <w:rFonts w:ascii="Arial" w:hAnsi="Arial" w:cs="Arial"/>
                <w:sz w:val="18"/>
                <w:szCs w:val="18"/>
              </w:rPr>
            </w:pPr>
            <w:r w:rsidRPr="00F828AE">
              <w:rPr>
                <w:rFonts w:ascii="Arial" w:hAnsi="Arial" w:cs="Arial"/>
                <w:sz w:val="18"/>
                <w:szCs w:val="18"/>
              </w:rPr>
              <w:t>5. Fungir como público a nivel estatal y federal del Poder Judicial, dando respuestas a problemas relativos al derecho constitucional.</w:t>
            </w:r>
          </w:p>
          <w:p w:rsidR="000D4037" w:rsidRPr="00F828AE" w:rsidRDefault="000D4037" w:rsidP="000D4037">
            <w:pPr>
              <w:widowControl w:val="0"/>
              <w:rPr>
                <w:rFonts w:ascii="Arial" w:hAnsi="Arial" w:cs="Arial"/>
                <w:sz w:val="18"/>
                <w:szCs w:val="18"/>
              </w:rPr>
            </w:pPr>
            <w:r w:rsidRPr="00F828AE">
              <w:rPr>
                <w:rFonts w:ascii="Arial" w:hAnsi="Arial" w:cs="Arial"/>
                <w:sz w:val="18"/>
                <w:szCs w:val="18"/>
              </w:rPr>
              <w:t>6. Ser funcionario municipal, dando respuestas a problemas relativos a la hermenéutica  constitucional mexicana.</w:t>
            </w:r>
          </w:p>
          <w:p w:rsidR="000D4037" w:rsidRPr="00F828AE" w:rsidRDefault="000D4037" w:rsidP="000D4037">
            <w:pPr>
              <w:widowControl w:val="0"/>
              <w:rPr>
                <w:rFonts w:ascii="Arial" w:hAnsi="Arial" w:cs="Arial"/>
                <w:sz w:val="18"/>
                <w:szCs w:val="18"/>
              </w:rPr>
            </w:pPr>
            <w:r w:rsidRPr="00F828AE">
              <w:rPr>
                <w:rFonts w:ascii="Arial" w:hAnsi="Arial" w:cs="Arial"/>
                <w:sz w:val="18"/>
                <w:szCs w:val="18"/>
              </w:rPr>
              <w:t>7. Litigar procesos que tengan que ver con la justicia constitucional, la defensa y salvaguarda de los derechos humanos y sus garantías.</w:t>
            </w:r>
          </w:p>
          <w:p w:rsidR="000D4037" w:rsidRPr="00F828AE" w:rsidRDefault="000D4037" w:rsidP="000D4037">
            <w:pPr>
              <w:widowControl w:val="0"/>
              <w:rPr>
                <w:rFonts w:ascii="Arial" w:hAnsi="Arial" w:cs="Arial"/>
                <w:sz w:val="18"/>
                <w:szCs w:val="18"/>
              </w:rPr>
            </w:pPr>
            <w:r w:rsidRPr="00F828AE">
              <w:rPr>
                <w:rFonts w:ascii="Arial" w:hAnsi="Arial" w:cs="Arial"/>
                <w:sz w:val="18"/>
                <w:szCs w:val="18"/>
              </w:rPr>
              <w:t>8. Ser agente de difusión y defensa de los derechos humanos y del ordenamiento constitucional mexicano, en los órdenes federal, estatal y municipal.</w:t>
            </w:r>
          </w:p>
          <w:p w:rsidR="00EA6C70" w:rsidRPr="00F828AE" w:rsidRDefault="00EA6C70" w:rsidP="00EA6C70">
            <w:pPr>
              <w:rPr>
                <w:rFonts w:ascii="Arial" w:hAnsi="Arial" w:cs="Arial"/>
                <w:b/>
                <w:sz w:val="18"/>
                <w:szCs w:val="18"/>
              </w:rPr>
            </w:pPr>
            <w:r w:rsidRPr="00F828AE">
              <w:rPr>
                <w:rFonts w:ascii="Calibri" w:hAnsi="Calibri" w:cs="Calibri"/>
              </w:rPr>
              <w:t xml:space="preserve">9. Comunicarse correctamente de manera oral y escrita.  </w:t>
            </w:r>
            <w:r w:rsidRPr="00F828AE">
              <w:rPr>
                <w:rFonts w:ascii="Calibri" w:hAnsi="Calibri" w:cs="Calibri"/>
                <w:b/>
              </w:rPr>
              <w:t xml:space="preserve"> </w:t>
            </w:r>
          </w:p>
          <w:p w:rsidR="00EA6C70" w:rsidRPr="00F828AE" w:rsidRDefault="00EA6C70" w:rsidP="00EA6C70">
            <w:pPr>
              <w:rPr>
                <w:rFonts w:ascii="Arial" w:hAnsi="Arial" w:cs="Arial"/>
                <w:b/>
                <w:sz w:val="18"/>
                <w:szCs w:val="18"/>
              </w:rPr>
            </w:pPr>
            <w:r w:rsidRPr="00F828AE">
              <w:rPr>
                <w:rFonts w:ascii="Calibri" w:hAnsi="Calibri" w:cs="Calibri"/>
              </w:rPr>
              <w:t xml:space="preserve">10. Cooperación y trabajo en equipo. </w:t>
            </w:r>
          </w:p>
          <w:p w:rsidR="00EA6C70" w:rsidRPr="00F828AE" w:rsidRDefault="00EA6C70" w:rsidP="00EA6C70">
            <w:pPr>
              <w:rPr>
                <w:rFonts w:ascii="Arial" w:hAnsi="Arial" w:cs="Arial"/>
                <w:b/>
                <w:sz w:val="18"/>
                <w:szCs w:val="18"/>
              </w:rPr>
            </w:pPr>
            <w:r w:rsidRPr="00F828AE">
              <w:rPr>
                <w:rFonts w:ascii="Calibri" w:hAnsi="Calibri" w:cs="Calibri"/>
              </w:rPr>
              <w:t xml:space="preserve">11. Pensamiento crítico. </w:t>
            </w:r>
          </w:p>
          <w:p w:rsidR="00EA6C70" w:rsidRPr="00F828AE" w:rsidRDefault="00EA6C70" w:rsidP="00EA6C70">
            <w:pPr>
              <w:rPr>
                <w:rFonts w:ascii="Arial" w:hAnsi="Arial" w:cs="Arial"/>
                <w:b/>
                <w:sz w:val="18"/>
                <w:szCs w:val="18"/>
              </w:rPr>
            </w:pPr>
            <w:r w:rsidRPr="00F828AE">
              <w:rPr>
                <w:rFonts w:ascii="Calibri" w:hAnsi="Calibri" w:cs="Calibri"/>
              </w:rPr>
              <w:t xml:space="preserve">12. Capacidad de análisis, síntesis y evaluación. </w:t>
            </w:r>
          </w:p>
          <w:p w:rsidR="00EA6C70" w:rsidRPr="00F828AE" w:rsidRDefault="00EA6C70" w:rsidP="00EA6C70">
            <w:pPr>
              <w:widowControl w:val="0"/>
              <w:rPr>
                <w:rFonts w:ascii="Arial" w:hAnsi="Arial" w:cs="Arial"/>
                <w:sz w:val="18"/>
                <w:szCs w:val="18"/>
              </w:rPr>
            </w:pPr>
            <w:r w:rsidRPr="00F828AE">
              <w:rPr>
                <w:rFonts w:ascii="Calibri" w:hAnsi="Calibri" w:cs="Calibri"/>
              </w:rPr>
              <w:t>13. Uso eficiente de la informática y las telecomunicaciones</w:t>
            </w:r>
          </w:p>
          <w:p w:rsidR="000D4037" w:rsidRPr="00F828AE" w:rsidRDefault="000D4037" w:rsidP="008D7D0A">
            <w:pPr>
              <w:rPr>
                <w:rFonts w:ascii="Arial" w:hAnsi="Arial" w:cs="Arial"/>
                <w:b/>
                <w:sz w:val="18"/>
                <w:szCs w:val="18"/>
              </w:rPr>
            </w:pPr>
          </w:p>
        </w:tc>
      </w:tr>
    </w:tbl>
    <w:p w:rsidR="008731A5" w:rsidRPr="00F828AE" w:rsidRDefault="008731A5" w:rsidP="00EF00F8">
      <w:pPr>
        <w:rPr>
          <w:rFonts w:ascii="Arial" w:hAnsi="Arial" w:cs="Arial"/>
          <w:b/>
          <w:sz w:val="18"/>
          <w:szCs w:val="18"/>
        </w:rPr>
      </w:pPr>
    </w:p>
    <w:p w:rsidR="009A37A7" w:rsidRPr="00F828AE" w:rsidRDefault="009A37A7" w:rsidP="00EF00F8">
      <w:pPr>
        <w:rPr>
          <w:rFonts w:ascii="Arial" w:hAnsi="Arial" w:cs="Arial"/>
          <w:b/>
          <w:sz w:val="18"/>
          <w:szCs w:val="18"/>
        </w:rPr>
      </w:pPr>
    </w:p>
    <w:p w:rsidR="009A37A7" w:rsidRPr="00F828AE" w:rsidRDefault="009A37A7" w:rsidP="00EF00F8">
      <w:pPr>
        <w:rPr>
          <w:rFonts w:ascii="Arial" w:hAnsi="Arial" w:cs="Arial"/>
          <w:b/>
          <w:sz w:val="18"/>
          <w:szCs w:val="18"/>
        </w:rPr>
      </w:pPr>
    </w:p>
    <w:p w:rsidR="00761744" w:rsidRPr="00F828AE" w:rsidRDefault="0033268C" w:rsidP="003A4EA0">
      <w:pPr>
        <w:pStyle w:val="Prrafodelista"/>
        <w:numPr>
          <w:ilvl w:val="0"/>
          <w:numId w:val="1"/>
        </w:numPr>
        <w:rPr>
          <w:rFonts w:ascii="Arial" w:hAnsi="Arial" w:cs="Arial"/>
          <w:b/>
          <w:sz w:val="18"/>
          <w:szCs w:val="18"/>
        </w:rPr>
      </w:pPr>
      <w:r w:rsidRPr="00F828AE">
        <w:rPr>
          <w:rFonts w:ascii="Arial" w:hAnsi="Arial" w:cs="Arial"/>
          <w:b/>
          <w:sz w:val="18"/>
          <w:szCs w:val="18"/>
        </w:rPr>
        <w:t xml:space="preserve">BIBLIOGRAFÍA </w:t>
      </w:r>
      <w:r w:rsidR="00761744" w:rsidRPr="00F828AE">
        <w:rPr>
          <w:rFonts w:ascii="Arial" w:hAnsi="Arial" w:cs="Arial"/>
          <w:b/>
          <w:sz w:val="18"/>
          <w:szCs w:val="18"/>
        </w:rPr>
        <w:t>BÁSICA</w:t>
      </w:r>
    </w:p>
    <w:p w:rsidR="00761744" w:rsidRPr="00F828AE" w:rsidRDefault="00761744"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1539"/>
        <w:gridCol w:w="1953"/>
        <w:gridCol w:w="1784"/>
        <w:gridCol w:w="1457"/>
        <w:gridCol w:w="2109"/>
      </w:tblGrid>
      <w:tr w:rsidR="006F16C4" w:rsidRPr="00F828AE" w:rsidTr="006F16C4">
        <w:tc>
          <w:tcPr>
            <w:tcW w:w="1539" w:type="dxa"/>
            <w:vAlign w:val="center"/>
          </w:tcPr>
          <w:p w:rsidR="00490699" w:rsidRPr="00F828AE" w:rsidRDefault="00490699" w:rsidP="00602317">
            <w:pPr>
              <w:jc w:val="center"/>
              <w:rPr>
                <w:rFonts w:ascii="Arial" w:hAnsi="Arial" w:cs="Arial"/>
                <w:b/>
                <w:sz w:val="18"/>
                <w:szCs w:val="18"/>
              </w:rPr>
            </w:pPr>
            <w:r w:rsidRPr="00F828AE">
              <w:rPr>
                <w:rFonts w:ascii="Arial" w:hAnsi="Arial" w:cs="Arial"/>
                <w:b/>
                <w:sz w:val="18"/>
                <w:szCs w:val="18"/>
              </w:rPr>
              <w:lastRenderedPageBreak/>
              <w:t>Autor(es)</w:t>
            </w:r>
          </w:p>
        </w:tc>
        <w:tc>
          <w:tcPr>
            <w:tcW w:w="1953" w:type="dxa"/>
            <w:vAlign w:val="center"/>
          </w:tcPr>
          <w:p w:rsidR="00490699" w:rsidRPr="00F828AE" w:rsidRDefault="00490699" w:rsidP="00602317">
            <w:pPr>
              <w:jc w:val="center"/>
              <w:rPr>
                <w:rFonts w:ascii="Arial" w:hAnsi="Arial" w:cs="Arial"/>
                <w:b/>
                <w:sz w:val="18"/>
                <w:szCs w:val="18"/>
              </w:rPr>
            </w:pPr>
            <w:r w:rsidRPr="00F828AE">
              <w:rPr>
                <w:rFonts w:ascii="Arial" w:hAnsi="Arial" w:cs="Arial"/>
                <w:b/>
                <w:sz w:val="18"/>
                <w:szCs w:val="18"/>
              </w:rPr>
              <w:t>Título</w:t>
            </w:r>
          </w:p>
        </w:tc>
        <w:tc>
          <w:tcPr>
            <w:tcW w:w="1784" w:type="dxa"/>
            <w:vAlign w:val="center"/>
          </w:tcPr>
          <w:p w:rsidR="00490699" w:rsidRPr="00F828AE" w:rsidRDefault="00490699" w:rsidP="00602317">
            <w:pPr>
              <w:jc w:val="center"/>
              <w:rPr>
                <w:rFonts w:ascii="Arial" w:hAnsi="Arial" w:cs="Arial"/>
                <w:b/>
                <w:sz w:val="18"/>
                <w:szCs w:val="18"/>
              </w:rPr>
            </w:pPr>
            <w:r w:rsidRPr="00F828AE">
              <w:rPr>
                <w:rFonts w:ascii="Arial" w:hAnsi="Arial" w:cs="Arial"/>
                <w:b/>
                <w:sz w:val="18"/>
                <w:szCs w:val="18"/>
              </w:rPr>
              <w:t>Editorial</w:t>
            </w:r>
          </w:p>
        </w:tc>
        <w:tc>
          <w:tcPr>
            <w:tcW w:w="1457" w:type="dxa"/>
            <w:vAlign w:val="center"/>
          </w:tcPr>
          <w:p w:rsidR="00490699" w:rsidRPr="00F828AE" w:rsidRDefault="00490699" w:rsidP="00602317">
            <w:pPr>
              <w:jc w:val="center"/>
              <w:rPr>
                <w:rFonts w:ascii="Arial" w:hAnsi="Arial" w:cs="Arial"/>
                <w:b/>
                <w:sz w:val="18"/>
                <w:szCs w:val="18"/>
              </w:rPr>
            </w:pPr>
            <w:r w:rsidRPr="00F828AE">
              <w:rPr>
                <w:rFonts w:ascii="Arial" w:hAnsi="Arial" w:cs="Arial"/>
                <w:b/>
                <w:sz w:val="18"/>
                <w:szCs w:val="18"/>
              </w:rPr>
              <w:t>Año</w:t>
            </w:r>
          </w:p>
        </w:tc>
        <w:tc>
          <w:tcPr>
            <w:tcW w:w="2109" w:type="dxa"/>
            <w:vAlign w:val="center"/>
          </w:tcPr>
          <w:p w:rsidR="00490699" w:rsidRPr="00F828AE" w:rsidRDefault="00490699" w:rsidP="00602317">
            <w:pPr>
              <w:jc w:val="center"/>
              <w:rPr>
                <w:rFonts w:ascii="Arial" w:hAnsi="Arial" w:cs="Arial"/>
                <w:b/>
                <w:sz w:val="18"/>
                <w:szCs w:val="18"/>
              </w:rPr>
            </w:pPr>
            <w:r w:rsidRPr="00F828AE">
              <w:rPr>
                <w:rFonts w:ascii="Arial" w:hAnsi="Arial" w:cs="Arial"/>
                <w:b/>
                <w:sz w:val="18"/>
                <w:szCs w:val="18"/>
              </w:rPr>
              <w:t>URL o biblioteca digital donde está disponible (en su caso)</w:t>
            </w:r>
          </w:p>
        </w:tc>
      </w:tr>
      <w:tr w:rsidR="006F16C4" w:rsidRPr="00F828AE" w:rsidTr="006F16C4">
        <w:tc>
          <w:tcPr>
            <w:tcW w:w="1539" w:type="dxa"/>
            <w:vAlign w:val="center"/>
          </w:tcPr>
          <w:p w:rsidR="00490699" w:rsidRPr="00F828AE" w:rsidRDefault="007536F9" w:rsidP="001302E8">
            <w:pPr>
              <w:rPr>
                <w:rFonts w:ascii="Arial" w:hAnsi="Arial" w:cs="Arial"/>
                <w:b/>
                <w:sz w:val="18"/>
                <w:szCs w:val="18"/>
              </w:rPr>
            </w:pPr>
            <w:r w:rsidRPr="00F828AE">
              <w:rPr>
                <w:rFonts w:ascii="Arial" w:hAnsi="Arial" w:cs="Arial"/>
                <w:b/>
                <w:sz w:val="18"/>
                <w:szCs w:val="18"/>
              </w:rPr>
              <w:t xml:space="preserve">Arteaga Nava </w:t>
            </w:r>
            <w:proofErr w:type="spellStart"/>
            <w:r w:rsidRPr="00F828AE">
              <w:rPr>
                <w:rFonts w:ascii="Arial" w:hAnsi="Arial" w:cs="Arial"/>
                <w:b/>
                <w:sz w:val="18"/>
                <w:szCs w:val="18"/>
              </w:rPr>
              <w:t>Elisur</w:t>
            </w:r>
            <w:proofErr w:type="spellEnd"/>
          </w:p>
        </w:tc>
        <w:tc>
          <w:tcPr>
            <w:tcW w:w="1953" w:type="dxa"/>
            <w:vAlign w:val="center"/>
          </w:tcPr>
          <w:p w:rsidR="00490699" w:rsidRPr="00F828AE" w:rsidRDefault="007536F9" w:rsidP="001302E8">
            <w:pPr>
              <w:rPr>
                <w:rFonts w:ascii="Arial" w:hAnsi="Arial" w:cs="Arial"/>
                <w:b/>
                <w:sz w:val="18"/>
                <w:szCs w:val="18"/>
              </w:rPr>
            </w:pPr>
            <w:r w:rsidRPr="00F828AE">
              <w:rPr>
                <w:rFonts w:ascii="Arial" w:hAnsi="Arial" w:cs="Arial"/>
                <w:b/>
                <w:sz w:val="18"/>
                <w:szCs w:val="18"/>
              </w:rPr>
              <w:t>Tratado de derecho constitucional</w:t>
            </w:r>
          </w:p>
        </w:tc>
        <w:tc>
          <w:tcPr>
            <w:tcW w:w="1784" w:type="dxa"/>
            <w:vAlign w:val="center"/>
          </w:tcPr>
          <w:p w:rsidR="00490699" w:rsidRPr="00F828AE" w:rsidRDefault="007536F9" w:rsidP="00602317">
            <w:pPr>
              <w:jc w:val="center"/>
              <w:rPr>
                <w:rFonts w:ascii="Arial" w:hAnsi="Arial" w:cs="Arial"/>
                <w:b/>
                <w:sz w:val="18"/>
                <w:szCs w:val="18"/>
              </w:rPr>
            </w:pPr>
            <w:r w:rsidRPr="00F828AE">
              <w:rPr>
                <w:rFonts w:ascii="Arial" w:hAnsi="Arial" w:cs="Arial"/>
                <w:b/>
                <w:sz w:val="18"/>
                <w:szCs w:val="18"/>
              </w:rPr>
              <w:t xml:space="preserve">Oxford, </w:t>
            </w:r>
            <w:proofErr w:type="spellStart"/>
            <w:r w:rsidRPr="00F828AE">
              <w:rPr>
                <w:rFonts w:ascii="Arial" w:hAnsi="Arial" w:cs="Arial"/>
                <w:b/>
                <w:sz w:val="18"/>
                <w:szCs w:val="18"/>
              </w:rPr>
              <w:t>University</w:t>
            </w:r>
            <w:proofErr w:type="spellEnd"/>
            <w:r w:rsidRPr="00F828AE">
              <w:rPr>
                <w:rFonts w:ascii="Arial" w:hAnsi="Arial" w:cs="Arial"/>
                <w:b/>
                <w:sz w:val="18"/>
                <w:szCs w:val="18"/>
              </w:rPr>
              <w:t xml:space="preserve"> </w:t>
            </w:r>
            <w:proofErr w:type="spellStart"/>
            <w:r w:rsidRPr="00F828AE">
              <w:rPr>
                <w:rFonts w:ascii="Arial" w:hAnsi="Arial" w:cs="Arial"/>
                <w:b/>
                <w:sz w:val="18"/>
                <w:szCs w:val="18"/>
              </w:rPr>
              <w:t>Press-Harla</w:t>
            </w:r>
            <w:proofErr w:type="spellEnd"/>
          </w:p>
        </w:tc>
        <w:tc>
          <w:tcPr>
            <w:tcW w:w="1457" w:type="dxa"/>
            <w:vAlign w:val="center"/>
          </w:tcPr>
          <w:p w:rsidR="00490699" w:rsidRPr="00F828AE" w:rsidRDefault="007536F9" w:rsidP="00602317">
            <w:pPr>
              <w:jc w:val="center"/>
              <w:rPr>
                <w:rFonts w:ascii="Arial" w:hAnsi="Arial" w:cs="Arial"/>
                <w:b/>
                <w:sz w:val="18"/>
                <w:szCs w:val="18"/>
              </w:rPr>
            </w:pPr>
            <w:r w:rsidRPr="00F828AE">
              <w:rPr>
                <w:rFonts w:ascii="Arial" w:hAnsi="Arial" w:cs="Arial"/>
                <w:b/>
                <w:sz w:val="18"/>
                <w:szCs w:val="18"/>
              </w:rPr>
              <w:t>1998</w:t>
            </w:r>
          </w:p>
        </w:tc>
        <w:tc>
          <w:tcPr>
            <w:tcW w:w="2109" w:type="dxa"/>
            <w:vAlign w:val="center"/>
          </w:tcPr>
          <w:p w:rsidR="00490699" w:rsidRPr="00F828AE" w:rsidRDefault="00490699" w:rsidP="00602317">
            <w:pPr>
              <w:jc w:val="center"/>
              <w:rPr>
                <w:rFonts w:ascii="Arial" w:hAnsi="Arial" w:cs="Arial"/>
                <w:b/>
                <w:sz w:val="18"/>
                <w:szCs w:val="18"/>
              </w:rPr>
            </w:pPr>
          </w:p>
        </w:tc>
      </w:tr>
      <w:tr w:rsidR="006F16C4" w:rsidRPr="00F828AE" w:rsidTr="006F16C4">
        <w:tc>
          <w:tcPr>
            <w:tcW w:w="1539" w:type="dxa"/>
            <w:vAlign w:val="center"/>
          </w:tcPr>
          <w:p w:rsidR="001302E8" w:rsidRPr="00F828AE" w:rsidRDefault="007536F9" w:rsidP="001302E8">
            <w:pPr>
              <w:rPr>
                <w:rFonts w:ascii="Arial" w:hAnsi="Arial" w:cs="Arial"/>
                <w:sz w:val="18"/>
                <w:szCs w:val="18"/>
              </w:rPr>
            </w:pPr>
            <w:r w:rsidRPr="00F828AE">
              <w:rPr>
                <w:rFonts w:ascii="Arial" w:hAnsi="Arial" w:cs="Arial"/>
                <w:sz w:val="18"/>
                <w:szCs w:val="18"/>
              </w:rPr>
              <w:t>Burgoa Orihuela Ignacio</w:t>
            </w:r>
          </w:p>
        </w:tc>
        <w:tc>
          <w:tcPr>
            <w:tcW w:w="1953" w:type="dxa"/>
            <w:vAlign w:val="center"/>
          </w:tcPr>
          <w:p w:rsidR="001302E8" w:rsidRPr="00F828AE" w:rsidRDefault="007536F9" w:rsidP="001302E8">
            <w:pPr>
              <w:rPr>
                <w:rFonts w:ascii="Arial" w:hAnsi="Arial" w:cs="Arial"/>
                <w:sz w:val="18"/>
                <w:szCs w:val="18"/>
              </w:rPr>
            </w:pPr>
            <w:r w:rsidRPr="00F828AE">
              <w:rPr>
                <w:rFonts w:ascii="Arial" w:hAnsi="Arial" w:cs="Arial"/>
                <w:sz w:val="18"/>
                <w:szCs w:val="18"/>
              </w:rPr>
              <w:t xml:space="preserve">Derecho </w:t>
            </w:r>
            <w:r w:rsidR="00C92C0E" w:rsidRPr="00F828AE">
              <w:rPr>
                <w:rFonts w:ascii="Arial" w:hAnsi="Arial" w:cs="Arial"/>
                <w:sz w:val="18"/>
                <w:szCs w:val="18"/>
              </w:rPr>
              <w:t>Constitucional</w:t>
            </w:r>
            <w:r w:rsidRPr="00F828AE">
              <w:rPr>
                <w:rFonts w:ascii="Arial" w:hAnsi="Arial" w:cs="Arial"/>
                <w:sz w:val="18"/>
                <w:szCs w:val="18"/>
              </w:rPr>
              <w:t xml:space="preserve"> Mexicano</w:t>
            </w:r>
          </w:p>
        </w:tc>
        <w:tc>
          <w:tcPr>
            <w:tcW w:w="1784" w:type="dxa"/>
            <w:vAlign w:val="center"/>
          </w:tcPr>
          <w:p w:rsidR="001302E8" w:rsidRPr="00F828AE" w:rsidRDefault="007536F9" w:rsidP="006F16C4">
            <w:pPr>
              <w:jc w:val="center"/>
              <w:rPr>
                <w:rFonts w:ascii="Arial" w:hAnsi="Arial" w:cs="Arial"/>
                <w:sz w:val="18"/>
                <w:szCs w:val="18"/>
              </w:rPr>
            </w:pPr>
            <w:r w:rsidRPr="00F828AE">
              <w:rPr>
                <w:rFonts w:ascii="Arial" w:hAnsi="Arial" w:cs="Arial"/>
                <w:sz w:val="18"/>
                <w:szCs w:val="18"/>
              </w:rPr>
              <w:t>P</w:t>
            </w:r>
            <w:r w:rsidR="006F16C4">
              <w:rPr>
                <w:rFonts w:ascii="Arial" w:hAnsi="Arial" w:cs="Arial"/>
                <w:sz w:val="18"/>
                <w:szCs w:val="18"/>
              </w:rPr>
              <w:t>o</w:t>
            </w:r>
            <w:r w:rsidRPr="00F828AE">
              <w:rPr>
                <w:rFonts w:ascii="Arial" w:hAnsi="Arial" w:cs="Arial"/>
                <w:sz w:val="18"/>
                <w:szCs w:val="18"/>
              </w:rPr>
              <w:t>rrúa</w:t>
            </w:r>
          </w:p>
        </w:tc>
        <w:tc>
          <w:tcPr>
            <w:tcW w:w="1457" w:type="dxa"/>
            <w:vAlign w:val="center"/>
          </w:tcPr>
          <w:p w:rsidR="001302E8" w:rsidRPr="00F828AE" w:rsidRDefault="006F16C4" w:rsidP="00602317">
            <w:pPr>
              <w:jc w:val="center"/>
              <w:rPr>
                <w:rFonts w:ascii="Arial" w:hAnsi="Arial" w:cs="Arial"/>
                <w:sz w:val="18"/>
                <w:szCs w:val="18"/>
              </w:rPr>
            </w:pPr>
            <w:r>
              <w:rPr>
                <w:rFonts w:ascii="Arial" w:hAnsi="Arial" w:cs="Arial"/>
                <w:sz w:val="18"/>
                <w:szCs w:val="18"/>
              </w:rPr>
              <w:t>2006</w:t>
            </w:r>
          </w:p>
        </w:tc>
        <w:tc>
          <w:tcPr>
            <w:tcW w:w="2109" w:type="dxa"/>
            <w:vAlign w:val="center"/>
          </w:tcPr>
          <w:p w:rsidR="001302E8" w:rsidRPr="00F828AE" w:rsidRDefault="001302E8" w:rsidP="00602317">
            <w:pPr>
              <w:jc w:val="center"/>
              <w:rPr>
                <w:rFonts w:ascii="Arial" w:hAnsi="Arial" w:cs="Arial"/>
                <w:b/>
                <w:sz w:val="18"/>
                <w:szCs w:val="18"/>
              </w:rPr>
            </w:pPr>
          </w:p>
        </w:tc>
      </w:tr>
      <w:tr w:rsidR="006F16C4" w:rsidRPr="00F828AE" w:rsidTr="006F16C4">
        <w:tc>
          <w:tcPr>
            <w:tcW w:w="1539" w:type="dxa"/>
            <w:vAlign w:val="center"/>
          </w:tcPr>
          <w:p w:rsidR="00126984" w:rsidRPr="00F828AE" w:rsidRDefault="007536F9" w:rsidP="00126984">
            <w:pPr>
              <w:jc w:val="left"/>
              <w:rPr>
                <w:rFonts w:ascii="Arial" w:hAnsi="Arial" w:cs="Arial"/>
                <w:sz w:val="18"/>
                <w:szCs w:val="18"/>
              </w:rPr>
            </w:pPr>
            <w:r w:rsidRPr="00F828AE">
              <w:rPr>
                <w:rFonts w:ascii="Arial" w:hAnsi="Arial" w:cs="Arial"/>
                <w:sz w:val="18"/>
                <w:szCs w:val="18"/>
              </w:rPr>
              <w:t>Calzada Padrón Feliciano</w:t>
            </w:r>
          </w:p>
        </w:tc>
        <w:tc>
          <w:tcPr>
            <w:tcW w:w="1953" w:type="dxa"/>
            <w:vAlign w:val="center"/>
          </w:tcPr>
          <w:p w:rsidR="00126984" w:rsidRPr="00F828AE" w:rsidRDefault="007536F9" w:rsidP="00884840">
            <w:pPr>
              <w:jc w:val="left"/>
              <w:rPr>
                <w:rFonts w:ascii="Arial" w:hAnsi="Arial" w:cs="Arial"/>
                <w:sz w:val="18"/>
                <w:szCs w:val="18"/>
              </w:rPr>
            </w:pPr>
            <w:r w:rsidRPr="00F828AE">
              <w:rPr>
                <w:rFonts w:ascii="Arial" w:hAnsi="Arial" w:cs="Arial"/>
                <w:sz w:val="18"/>
                <w:szCs w:val="18"/>
              </w:rPr>
              <w:t>Derecho Constitucional</w:t>
            </w:r>
          </w:p>
        </w:tc>
        <w:tc>
          <w:tcPr>
            <w:tcW w:w="1784" w:type="dxa"/>
            <w:vAlign w:val="center"/>
          </w:tcPr>
          <w:p w:rsidR="00126984" w:rsidRPr="00F828AE" w:rsidRDefault="007536F9" w:rsidP="00602317">
            <w:pPr>
              <w:jc w:val="center"/>
              <w:rPr>
                <w:rFonts w:ascii="Arial" w:hAnsi="Arial" w:cs="Arial"/>
                <w:sz w:val="18"/>
                <w:szCs w:val="18"/>
              </w:rPr>
            </w:pPr>
            <w:r w:rsidRPr="00F828AE">
              <w:rPr>
                <w:rFonts w:ascii="Arial" w:hAnsi="Arial" w:cs="Arial"/>
                <w:sz w:val="18"/>
                <w:szCs w:val="18"/>
              </w:rPr>
              <w:t>Colección Textos Jurídicos Universitarios</w:t>
            </w:r>
          </w:p>
        </w:tc>
        <w:tc>
          <w:tcPr>
            <w:tcW w:w="1457" w:type="dxa"/>
            <w:vAlign w:val="center"/>
          </w:tcPr>
          <w:p w:rsidR="00126984" w:rsidRPr="00F828AE" w:rsidRDefault="006F16C4" w:rsidP="00602317">
            <w:pPr>
              <w:jc w:val="center"/>
              <w:rPr>
                <w:rFonts w:ascii="Arial" w:hAnsi="Arial" w:cs="Arial"/>
                <w:sz w:val="18"/>
                <w:szCs w:val="18"/>
              </w:rPr>
            </w:pPr>
            <w:r>
              <w:rPr>
                <w:rFonts w:ascii="Arial" w:hAnsi="Arial" w:cs="Arial"/>
                <w:sz w:val="18"/>
                <w:szCs w:val="18"/>
              </w:rPr>
              <w:t>2014</w:t>
            </w:r>
          </w:p>
        </w:tc>
        <w:tc>
          <w:tcPr>
            <w:tcW w:w="2109" w:type="dxa"/>
            <w:vAlign w:val="center"/>
          </w:tcPr>
          <w:p w:rsidR="00126984" w:rsidRPr="00F828AE" w:rsidRDefault="00126984" w:rsidP="00602317">
            <w:pPr>
              <w:jc w:val="center"/>
              <w:rPr>
                <w:rFonts w:ascii="Arial" w:hAnsi="Arial" w:cs="Arial"/>
                <w:b/>
                <w:sz w:val="18"/>
                <w:szCs w:val="18"/>
              </w:rPr>
            </w:pPr>
          </w:p>
        </w:tc>
      </w:tr>
      <w:tr w:rsidR="006F16C4" w:rsidRPr="00F828AE" w:rsidTr="006F16C4">
        <w:tc>
          <w:tcPr>
            <w:tcW w:w="1539" w:type="dxa"/>
            <w:vAlign w:val="center"/>
          </w:tcPr>
          <w:p w:rsidR="00126984" w:rsidRPr="00F828AE" w:rsidRDefault="007536F9" w:rsidP="00126984">
            <w:pPr>
              <w:jc w:val="left"/>
              <w:rPr>
                <w:rFonts w:ascii="Arial" w:hAnsi="Arial" w:cs="Arial"/>
                <w:sz w:val="18"/>
                <w:szCs w:val="18"/>
                <w:lang w:eastAsia="es-MX"/>
              </w:rPr>
            </w:pPr>
            <w:r w:rsidRPr="00F828AE">
              <w:rPr>
                <w:rFonts w:ascii="Arial" w:hAnsi="Arial" w:cs="Arial"/>
                <w:sz w:val="18"/>
                <w:szCs w:val="18"/>
                <w:lang w:eastAsia="es-MX"/>
              </w:rPr>
              <w:t xml:space="preserve">Carpizo Mc </w:t>
            </w:r>
            <w:proofErr w:type="spellStart"/>
            <w:r w:rsidRPr="00F828AE">
              <w:rPr>
                <w:rFonts w:ascii="Arial" w:hAnsi="Arial" w:cs="Arial"/>
                <w:sz w:val="18"/>
                <w:szCs w:val="18"/>
                <w:lang w:eastAsia="es-MX"/>
              </w:rPr>
              <w:t>Gregor</w:t>
            </w:r>
            <w:proofErr w:type="spellEnd"/>
            <w:r w:rsidRPr="00F828AE">
              <w:rPr>
                <w:rFonts w:ascii="Arial" w:hAnsi="Arial" w:cs="Arial"/>
                <w:sz w:val="18"/>
                <w:szCs w:val="18"/>
                <w:lang w:eastAsia="es-MX"/>
              </w:rPr>
              <w:t xml:space="preserve"> Jorge</w:t>
            </w:r>
          </w:p>
        </w:tc>
        <w:tc>
          <w:tcPr>
            <w:tcW w:w="1953" w:type="dxa"/>
            <w:vAlign w:val="center"/>
          </w:tcPr>
          <w:p w:rsidR="00126984" w:rsidRPr="00F828AE" w:rsidRDefault="006F16C4" w:rsidP="00884840">
            <w:pPr>
              <w:rPr>
                <w:rFonts w:ascii="Arial" w:hAnsi="Arial" w:cs="Arial"/>
                <w:sz w:val="18"/>
                <w:szCs w:val="18"/>
                <w:lang w:eastAsia="es-MX"/>
              </w:rPr>
            </w:pPr>
            <w:r>
              <w:rPr>
                <w:rFonts w:ascii="Arial" w:hAnsi="Arial" w:cs="Arial"/>
                <w:sz w:val="18"/>
                <w:szCs w:val="18"/>
                <w:lang w:eastAsia="es-MX"/>
              </w:rPr>
              <w:t>Algunas Reflexiones Constitucionales</w:t>
            </w:r>
          </w:p>
        </w:tc>
        <w:tc>
          <w:tcPr>
            <w:tcW w:w="1784" w:type="dxa"/>
            <w:vAlign w:val="center"/>
          </w:tcPr>
          <w:p w:rsidR="00126984" w:rsidRPr="00F828AE" w:rsidRDefault="007536F9" w:rsidP="00602317">
            <w:pPr>
              <w:jc w:val="center"/>
              <w:rPr>
                <w:rFonts w:ascii="Arial" w:hAnsi="Arial" w:cs="Arial"/>
                <w:sz w:val="18"/>
                <w:szCs w:val="18"/>
              </w:rPr>
            </w:pPr>
            <w:r w:rsidRPr="00F828AE">
              <w:rPr>
                <w:rFonts w:ascii="Arial" w:hAnsi="Arial" w:cs="Arial"/>
                <w:sz w:val="18"/>
                <w:szCs w:val="18"/>
              </w:rPr>
              <w:t>Porrúa</w:t>
            </w:r>
          </w:p>
        </w:tc>
        <w:tc>
          <w:tcPr>
            <w:tcW w:w="1457" w:type="dxa"/>
            <w:vAlign w:val="center"/>
          </w:tcPr>
          <w:p w:rsidR="00126984" w:rsidRPr="00F828AE" w:rsidRDefault="006F16C4" w:rsidP="00602317">
            <w:pPr>
              <w:jc w:val="center"/>
              <w:rPr>
                <w:rFonts w:ascii="Arial" w:hAnsi="Arial" w:cs="Arial"/>
                <w:sz w:val="18"/>
                <w:szCs w:val="18"/>
              </w:rPr>
            </w:pPr>
            <w:r>
              <w:rPr>
                <w:rFonts w:ascii="Arial" w:hAnsi="Arial" w:cs="Arial"/>
                <w:sz w:val="18"/>
                <w:szCs w:val="18"/>
              </w:rPr>
              <w:t>2004</w:t>
            </w:r>
          </w:p>
        </w:tc>
        <w:tc>
          <w:tcPr>
            <w:tcW w:w="2109" w:type="dxa"/>
            <w:vAlign w:val="center"/>
          </w:tcPr>
          <w:p w:rsidR="00126984" w:rsidRPr="00F828AE" w:rsidRDefault="00126984" w:rsidP="00602317">
            <w:pPr>
              <w:jc w:val="center"/>
              <w:rPr>
                <w:rFonts w:ascii="Arial" w:hAnsi="Arial" w:cs="Arial"/>
                <w:b/>
                <w:sz w:val="18"/>
                <w:szCs w:val="18"/>
              </w:rPr>
            </w:pPr>
          </w:p>
        </w:tc>
      </w:tr>
      <w:tr w:rsidR="006F16C4" w:rsidRPr="00F828AE" w:rsidTr="006F16C4">
        <w:tc>
          <w:tcPr>
            <w:tcW w:w="1539" w:type="dxa"/>
            <w:vAlign w:val="center"/>
          </w:tcPr>
          <w:p w:rsidR="006F16C4" w:rsidRPr="00F828AE" w:rsidRDefault="006F16C4" w:rsidP="00616978">
            <w:pPr>
              <w:pStyle w:val="Textonotapie"/>
              <w:rPr>
                <w:rFonts w:ascii="Arial" w:hAnsi="Arial" w:cs="Arial"/>
                <w:sz w:val="18"/>
                <w:szCs w:val="18"/>
              </w:rPr>
            </w:pPr>
            <w:r w:rsidRPr="00F828AE">
              <w:rPr>
                <w:rFonts w:ascii="Arial" w:hAnsi="Arial" w:cs="Arial"/>
                <w:sz w:val="18"/>
                <w:szCs w:val="18"/>
              </w:rPr>
              <w:t>Marquet Guerrero Porfirio</w:t>
            </w:r>
          </w:p>
        </w:tc>
        <w:tc>
          <w:tcPr>
            <w:tcW w:w="1953" w:type="dxa"/>
            <w:vAlign w:val="center"/>
          </w:tcPr>
          <w:p w:rsidR="006F16C4" w:rsidRPr="00F828AE" w:rsidRDefault="006F16C4" w:rsidP="00616978">
            <w:pPr>
              <w:rPr>
                <w:rFonts w:ascii="Arial" w:hAnsi="Arial" w:cs="Arial"/>
                <w:sz w:val="18"/>
                <w:szCs w:val="18"/>
              </w:rPr>
            </w:pPr>
            <w:r w:rsidRPr="00F828AE">
              <w:rPr>
                <w:rFonts w:ascii="Arial" w:hAnsi="Arial" w:cs="Arial"/>
                <w:sz w:val="18"/>
                <w:szCs w:val="18"/>
              </w:rPr>
              <w:t>Estructura Constitucional del Estado Mexicano</w:t>
            </w:r>
          </w:p>
        </w:tc>
        <w:tc>
          <w:tcPr>
            <w:tcW w:w="1784" w:type="dxa"/>
            <w:vAlign w:val="center"/>
          </w:tcPr>
          <w:p w:rsidR="006F16C4" w:rsidRPr="00F828AE" w:rsidRDefault="006F16C4" w:rsidP="00616978">
            <w:pPr>
              <w:jc w:val="center"/>
              <w:rPr>
                <w:rFonts w:ascii="Arial" w:hAnsi="Arial" w:cs="Arial"/>
                <w:sz w:val="18"/>
                <w:szCs w:val="18"/>
              </w:rPr>
            </w:pPr>
            <w:r w:rsidRPr="00F828AE">
              <w:rPr>
                <w:rFonts w:ascii="Arial" w:hAnsi="Arial" w:cs="Arial"/>
                <w:sz w:val="18"/>
                <w:szCs w:val="18"/>
              </w:rPr>
              <w:t>Instituto de investigaciones jurídicas, ediciones de la Universidad Nacional Autónoma de México</w:t>
            </w:r>
          </w:p>
        </w:tc>
        <w:tc>
          <w:tcPr>
            <w:tcW w:w="1457" w:type="dxa"/>
            <w:vAlign w:val="center"/>
          </w:tcPr>
          <w:p w:rsidR="006F16C4" w:rsidRPr="00F828AE" w:rsidRDefault="006F16C4" w:rsidP="00616978">
            <w:pPr>
              <w:jc w:val="center"/>
              <w:rPr>
                <w:rFonts w:ascii="Arial" w:hAnsi="Arial" w:cs="Arial"/>
                <w:sz w:val="18"/>
                <w:szCs w:val="18"/>
              </w:rPr>
            </w:pPr>
            <w:r>
              <w:rPr>
                <w:rFonts w:ascii="Arial" w:hAnsi="Arial" w:cs="Arial"/>
                <w:sz w:val="18"/>
                <w:szCs w:val="18"/>
              </w:rPr>
              <w:t>1975</w:t>
            </w:r>
          </w:p>
        </w:tc>
        <w:tc>
          <w:tcPr>
            <w:tcW w:w="2109" w:type="dxa"/>
            <w:vAlign w:val="center"/>
          </w:tcPr>
          <w:p w:rsidR="006F16C4" w:rsidRPr="00F828AE" w:rsidRDefault="006F16C4" w:rsidP="00616978">
            <w:pPr>
              <w:jc w:val="center"/>
              <w:rPr>
                <w:rFonts w:ascii="Arial" w:hAnsi="Arial" w:cs="Arial"/>
                <w:b/>
                <w:sz w:val="18"/>
                <w:szCs w:val="18"/>
              </w:rPr>
            </w:pPr>
          </w:p>
        </w:tc>
      </w:tr>
      <w:tr w:rsidR="006F16C4" w:rsidRPr="00F828AE" w:rsidTr="006F16C4">
        <w:tc>
          <w:tcPr>
            <w:tcW w:w="1539" w:type="dxa"/>
            <w:vAlign w:val="center"/>
          </w:tcPr>
          <w:p w:rsidR="006F16C4" w:rsidRPr="00F828AE" w:rsidRDefault="006F16C4" w:rsidP="001302E8">
            <w:pPr>
              <w:rPr>
                <w:rFonts w:ascii="Arial" w:hAnsi="Arial" w:cs="Arial"/>
                <w:b/>
                <w:sz w:val="18"/>
                <w:szCs w:val="18"/>
              </w:rPr>
            </w:pPr>
            <w:r w:rsidRPr="00F828AE">
              <w:rPr>
                <w:rFonts w:ascii="Arial" w:hAnsi="Arial" w:cs="Arial"/>
                <w:b/>
                <w:sz w:val="18"/>
                <w:szCs w:val="18"/>
              </w:rPr>
              <w:t>Moreno Daniel</w:t>
            </w:r>
          </w:p>
        </w:tc>
        <w:tc>
          <w:tcPr>
            <w:tcW w:w="1953" w:type="dxa"/>
            <w:vAlign w:val="center"/>
          </w:tcPr>
          <w:p w:rsidR="006F16C4" w:rsidRPr="00F828AE" w:rsidRDefault="006F16C4" w:rsidP="00882997">
            <w:pPr>
              <w:rPr>
                <w:rFonts w:ascii="Arial" w:hAnsi="Arial" w:cs="Arial"/>
                <w:sz w:val="18"/>
                <w:szCs w:val="18"/>
              </w:rPr>
            </w:pPr>
            <w:r w:rsidRPr="00F828AE">
              <w:rPr>
                <w:rFonts w:ascii="Arial" w:hAnsi="Arial" w:cs="Arial"/>
                <w:sz w:val="18"/>
                <w:szCs w:val="18"/>
              </w:rPr>
              <w:t>Derecho Constitucional Mexican</w:t>
            </w:r>
            <w:r>
              <w:rPr>
                <w:rFonts w:ascii="Arial" w:hAnsi="Arial" w:cs="Arial"/>
                <w:sz w:val="18"/>
                <w:szCs w:val="18"/>
              </w:rPr>
              <w:t>o</w:t>
            </w:r>
          </w:p>
        </w:tc>
        <w:tc>
          <w:tcPr>
            <w:tcW w:w="1784" w:type="dxa"/>
            <w:vAlign w:val="center"/>
          </w:tcPr>
          <w:p w:rsidR="006F16C4" w:rsidRPr="00F828AE" w:rsidRDefault="006F16C4" w:rsidP="00602317">
            <w:pPr>
              <w:jc w:val="center"/>
              <w:rPr>
                <w:rFonts w:ascii="Arial" w:hAnsi="Arial" w:cs="Arial"/>
                <w:b/>
                <w:sz w:val="18"/>
                <w:szCs w:val="18"/>
              </w:rPr>
            </w:pPr>
            <w:r w:rsidRPr="00F828AE">
              <w:rPr>
                <w:rFonts w:ascii="Arial" w:hAnsi="Arial" w:cs="Arial"/>
                <w:b/>
                <w:sz w:val="18"/>
                <w:szCs w:val="18"/>
              </w:rPr>
              <w:t xml:space="preserve">Editorial </w:t>
            </w:r>
            <w:proofErr w:type="spellStart"/>
            <w:r w:rsidRPr="00F828AE">
              <w:rPr>
                <w:rFonts w:ascii="Arial" w:hAnsi="Arial" w:cs="Arial"/>
                <w:b/>
                <w:sz w:val="18"/>
                <w:szCs w:val="18"/>
              </w:rPr>
              <w:t>Pax</w:t>
            </w:r>
            <w:proofErr w:type="spellEnd"/>
          </w:p>
        </w:tc>
        <w:tc>
          <w:tcPr>
            <w:tcW w:w="1457" w:type="dxa"/>
            <w:vAlign w:val="center"/>
          </w:tcPr>
          <w:p w:rsidR="006F16C4" w:rsidRPr="00F828AE" w:rsidRDefault="006F16C4" w:rsidP="00602317">
            <w:pPr>
              <w:jc w:val="center"/>
              <w:rPr>
                <w:rFonts w:ascii="Arial" w:hAnsi="Arial" w:cs="Arial"/>
                <w:sz w:val="18"/>
                <w:szCs w:val="18"/>
              </w:rPr>
            </w:pPr>
            <w:r>
              <w:rPr>
                <w:rFonts w:ascii="Arial" w:hAnsi="Arial" w:cs="Arial"/>
                <w:sz w:val="18"/>
                <w:szCs w:val="18"/>
              </w:rPr>
              <w:t>1993</w:t>
            </w:r>
          </w:p>
        </w:tc>
        <w:tc>
          <w:tcPr>
            <w:tcW w:w="2109" w:type="dxa"/>
            <w:vAlign w:val="center"/>
          </w:tcPr>
          <w:p w:rsidR="006F16C4" w:rsidRPr="00F828AE" w:rsidRDefault="006F16C4" w:rsidP="00602317">
            <w:pPr>
              <w:jc w:val="center"/>
              <w:rPr>
                <w:rFonts w:ascii="Arial" w:hAnsi="Arial" w:cs="Arial"/>
                <w:b/>
                <w:sz w:val="18"/>
                <w:szCs w:val="18"/>
              </w:rPr>
            </w:pPr>
          </w:p>
        </w:tc>
      </w:tr>
    </w:tbl>
    <w:p w:rsidR="006E6FF3" w:rsidRPr="00F828AE" w:rsidRDefault="006E6FF3" w:rsidP="00EF00F8">
      <w:pPr>
        <w:rPr>
          <w:rFonts w:ascii="Arial" w:hAnsi="Arial" w:cs="Arial"/>
          <w:b/>
          <w:sz w:val="18"/>
          <w:szCs w:val="18"/>
        </w:rPr>
      </w:pPr>
    </w:p>
    <w:p w:rsidR="001D7936" w:rsidRPr="00F828AE" w:rsidRDefault="001D7936" w:rsidP="00EF00F8">
      <w:pPr>
        <w:rPr>
          <w:rFonts w:ascii="Arial" w:hAnsi="Arial" w:cs="Arial"/>
          <w:b/>
          <w:sz w:val="18"/>
          <w:szCs w:val="18"/>
        </w:rPr>
      </w:pPr>
    </w:p>
    <w:p w:rsidR="00490699" w:rsidRPr="00F828AE" w:rsidRDefault="00490699" w:rsidP="003A4EA0">
      <w:pPr>
        <w:pStyle w:val="Prrafodelista"/>
        <w:numPr>
          <w:ilvl w:val="0"/>
          <w:numId w:val="1"/>
        </w:numPr>
        <w:rPr>
          <w:rFonts w:ascii="Arial" w:hAnsi="Arial" w:cs="Arial"/>
          <w:b/>
          <w:sz w:val="18"/>
          <w:szCs w:val="18"/>
        </w:rPr>
      </w:pPr>
      <w:r w:rsidRPr="00F828AE">
        <w:rPr>
          <w:rFonts w:ascii="Arial" w:hAnsi="Arial" w:cs="Arial"/>
          <w:b/>
          <w:sz w:val="18"/>
          <w:szCs w:val="18"/>
        </w:rPr>
        <w:t>BIBLIOGRAFÍA COMPLEMENTARIA</w:t>
      </w:r>
    </w:p>
    <w:p w:rsidR="00212E04" w:rsidRPr="00F828AE" w:rsidRDefault="00212E04" w:rsidP="00212E04">
      <w:pPr>
        <w:pStyle w:val="Prrafodelista"/>
        <w:ind w:left="360"/>
        <w:rPr>
          <w:rFonts w:ascii="Arial" w:hAnsi="Arial" w:cs="Arial"/>
          <w:b/>
          <w:sz w:val="18"/>
          <w:szCs w:val="18"/>
        </w:rPr>
      </w:pPr>
    </w:p>
    <w:p w:rsidR="00490699" w:rsidRPr="00F828AE" w:rsidRDefault="00490699" w:rsidP="0088080E">
      <w:pPr>
        <w:pStyle w:val="Prrafodelista"/>
        <w:ind w:left="360"/>
        <w:rPr>
          <w:rFonts w:ascii="Arial" w:hAnsi="Arial" w:cs="Arial"/>
          <w:b/>
          <w:sz w:val="18"/>
          <w:szCs w:val="18"/>
        </w:rPr>
      </w:pPr>
    </w:p>
    <w:tbl>
      <w:tblPr>
        <w:tblStyle w:val="Tablaconcuadrcula"/>
        <w:tblW w:w="0" w:type="auto"/>
        <w:tblLook w:val="04A0" w:firstRow="1" w:lastRow="0" w:firstColumn="1" w:lastColumn="0" w:noHBand="0" w:noVBand="1"/>
      </w:tblPr>
      <w:tblGrid>
        <w:gridCol w:w="1779"/>
        <w:gridCol w:w="2293"/>
        <w:gridCol w:w="2059"/>
        <w:gridCol w:w="912"/>
        <w:gridCol w:w="2919"/>
      </w:tblGrid>
      <w:tr w:rsidR="00490699" w:rsidRPr="00F828AE" w:rsidTr="007A77BE">
        <w:trPr>
          <w:trHeight w:val="692"/>
        </w:trPr>
        <w:tc>
          <w:tcPr>
            <w:tcW w:w="1779" w:type="dxa"/>
            <w:vAlign w:val="center"/>
          </w:tcPr>
          <w:p w:rsidR="00490699" w:rsidRPr="00F828AE" w:rsidRDefault="00490699" w:rsidP="00602317">
            <w:pPr>
              <w:jc w:val="center"/>
              <w:rPr>
                <w:rFonts w:ascii="Arial" w:hAnsi="Arial" w:cs="Arial"/>
                <w:b/>
                <w:sz w:val="18"/>
                <w:szCs w:val="18"/>
              </w:rPr>
            </w:pPr>
            <w:r w:rsidRPr="00F828AE">
              <w:rPr>
                <w:rFonts w:ascii="Arial" w:hAnsi="Arial" w:cs="Arial"/>
                <w:b/>
                <w:sz w:val="18"/>
                <w:szCs w:val="18"/>
              </w:rPr>
              <w:t>Autor(es)</w:t>
            </w:r>
          </w:p>
        </w:tc>
        <w:tc>
          <w:tcPr>
            <w:tcW w:w="2293" w:type="dxa"/>
            <w:vAlign w:val="center"/>
          </w:tcPr>
          <w:p w:rsidR="00490699" w:rsidRPr="00F828AE" w:rsidRDefault="00490699" w:rsidP="00602317">
            <w:pPr>
              <w:jc w:val="center"/>
              <w:rPr>
                <w:rFonts w:ascii="Arial" w:hAnsi="Arial" w:cs="Arial"/>
                <w:b/>
                <w:sz w:val="18"/>
                <w:szCs w:val="18"/>
              </w:rPr>
            </w:pPr>
            <w:r w:rsidRPr="00F828AE">
              <w:rPr>
                <w:rFonts w:ascii="Arial" w:hAnsi="Arial" w:cs="Arial"/>
                <w:b/>
                <w:sz w:val="18"/>
                <w:szCs w:val="18"/>
              </w:rPr>
              <w:t>Título</w:t>
            </w:r>
          </w:p>
        </w:tc>
        <w:tc>
          <w:tcPr>
            <w:tcW w:w="2059" w:type="dxa"/>
            <w:vAlign w:val="center"/>
          </w:tcPr>
          <w:p w:rsidR="00490699" w:rsidRPr="00F828AE" w:rsidRDefault="00490699" w:rsidP="00602317">
            <w:pPr>
              <w:jc w:val="center"/>
              <w:rPr>
                <w:rFonts w:ascii="Arial" w:hAnsi="Arial" w:cs="Arial"/>
                <w:b/>
                <w:sz w:val="18"/>
                <w:szCs w:val="18"/>
              </w:rPr>
            </w:pPr>
            <w:r w:rsidRPr="00F828AE">
              <w:rPr>
                <w:rFonts w:ascii="Arial" w:hAnsi="Arial" w:cs="Arial"/>
                <w:b/>
                <w:sz w:val="18"/>
                <w:szCs w:val="18"/>
              </w:rPr>
              <w:t>Editorial</w:t>
            </w:r>
          </w:p>
        </w:tc>
        <w:tc>
          <w:tcPr>
            <w:tcW w:w="912" w:type="dxa"/>
            <w:vAlign w:val="center"/>
          </w:tcPr>
          <w:p w:rsidR="00490699" w:rsidRPr="00F828AE" w:rsidRDefault="00490699" w:rsidP="00602317">
            <w:pPr>
              <w:jc w:val="center"/>
              <w:rPr>
                <w:rFonts w:ascii="Arial" w:hAnsi="Arial" w:cs="Arial"/>
                <w:b/>
                <w:sz w:val="18"/>
                <w:szCs w:val="18"/>
              </w:rPr>
            </w:pPr>
            <w:r w:rsidRPr="00F828AE">
              <w:rPr>
                <w:rFonts w:ascii="Arial" w:hAnsi="Arial" w:cs="Arial"/>
                <w:b/>
                <w:sz w:val="18"/>
                <w:szCs w:val="18"/>
              </w:rPr>
              <w:t>Año</w:t>
            </w:r>
          </w:p>
        </w:tc>
        <w:tc>
          <w:tcPr>
            <w:tcW w:w="2919" w:type="dxa"/>
            <w:vAlign w:val="center"/>
          </w:tcPr>
          <w:p w:rsidR="00490699" w:rsidRPr="00F828AE" w:rsidRDefault="00490699" w:rsidP="00602317">
            <w:pPr>
              <w:jc w:val="center"/>
              <w:rPr>
                <w:rFonts w:ascii="Arial" w:hAnsi="Arial" w:cs="Arial"/>
                <w:b/>
                <w:sz w:val="18"/>
                <w:szCs w:val="18"/>
              </w:rPr>
            </w:pPr>
            <w:r w:rsidRPr="00F828AE">
              <w:rPr>
                <w:rFonts w:ascii="Arial" w:hAnsi="Arial" w:cs="Arial"/>
                <w:b/>
                <w:sz w:val="18"/>
                <w:szCs w:val="18"/>
              </w:rPr>
              <w:t>URL o biblioteca digital donde está disponible (en su caso)</w:t>
            </w:r>
          </w:p>
        </w:tc>
      </w:tr>
      <w:tr w:rsidR="001D7936" w:rsidRPr="00F828AE" w:rsidTr="00602317">
        <w:tc>
          <w:tcPr>
            <w:tcW w:w="1779" w:type="dxa"/>
            <w:vAlign w:val="center"/>
          </w:tcPr>
          <w:p w:rsidR="001D7936" w:rsidRPr="00F828AE" w:rsidRDefault="00320F49" w:rsidP="001302E8">
            <w:pPr>
              <w:pStyle w:val="Textonotapie"/>
              <w:ind w:right="78"/>
              <w:rPr>
                <w:rFonts w:ascii="Arial" w:hAnsi="Arial" w:cs="Arial"/>
                <w:sz w:val="18"/>
                <w:szCs w:val="18"/>
              </w:rPr>
            </w:pPr>
            <w:r w:rsidRPr="00F828AE">
              <w:rPr>
                <w:rFonts w:ascii="Arial" w:hAnsi="Arial" w:cs="Arial"/>
                <w:sz w:val="18"/>
                <w:szCs w:val="18"/>
              </w:rPr>
              <w:t>Armenta López Leonel Alejandro</w:t>
            </w:r>
          </w:p>
        </w:tc>
        <w:tc>
          <w:tcPr>
            <w:tcW w:w="2293" w:type="dxa"/>
            <w:vAlign w:val="center"/>
          </w:tcPr>
          <w:p w:rsidR="001D7936" w:rsidRPr="00F828AE" w:rsidRDefault="00320F49" w:rsidP="00634C64">
            <w:pPr>
              <w:jc w:val="center"/>
              <w:rPr>
                <w:rFonts w:ascii="Arial" w:hAnsi="Arial" w:cs="Arial"/>
                <w:b/>
                <w:sz w:val="18"/>
                <w:szCs w:val="18"/>
              </w:rPr>
            </w:pPr>
            <w:r w:rsidRPr="00F828AE">
              <w:rPr>
                <w:rFonts w:ascii="Arial" w:hAnsi="Arial" w:cs="Arial"/>
                <w:b/>
                <w:sz w:val="18"/>
                <w:szCs w:val="18"/>
              </w:rPr>
              <w:t>Federalismo</w:t>
            </w:r>
            <w:r w:rsidR="00687E32">
              <w:rPr>
                <w:rFonts w:ascii="Arial" w:hAnsi="Arial" w:cs="Arial"/>
                <w:b/>
                <w:sz w:val="18"/>
                <w:szCs w:val="18"/>
              </w:rPr>
              <w:t xml:space="preserve"> Cooperativo</w:t>
            </w:r>
          </w:p>
        </w:tc>
        <w:tc>
          <w:tcPr>
            <w:tcW w:w="2059" w:type="dxa"/>
            <w:vAlign w:val="center"/>
          </w:tcPr>
          <w:p w:rsidR="001D7936" w:rsidRPr="00F828AE" w:rsidRDefault="00687E32" w:rsidP="00126984">
            <w:pPr>
              <w:jc w:val="center"/>
              <w:rPr>
                <w:rFonts w:ascii="Arial" w:hAnsi="Arial" w:cs="Arial"/>
                <w:sz w:val="18"/>
                <w:szCs w:val="18"/>
              </w:rPr>
            </w:pPr>
            <w:r>
              <w:rPr>
                <w:rFonts w:ascii="Arial" w:hAnsi="Arial" w:cs="Arial"/>
                <w:sz w:val="18"/>
                <w:szCs w:val="18"/>
              </w:rPr>
              <w:t>Po</w:t>
            </w:r>
            <w:r w:rsidR="00320F49" w:rsidRPr="00F828AE">
              <w:rPr>
                <w:rFonts w:ascii="Arial" w:hAnsi="Arial" w:cs="Arial"/>
                <w:sz w:val="18"/>
                <w:szCs w:val="18"/>
              </w:rPr>
              <w:t>rrúa</w:t>
            </w:r>
          </w:p>
        </w:tc>
        <w:tc>
          <w:tcPr>
            <w:tcW w:w="912" w:type="dxa"/>
            <w:vAlign w:val="center"/>
          </w:tcPr>
          <w:p w:rsidR="001D7936" w:rsidRPr="00F828AE" w:rsidRDefault="00687E32" w:rsidP="00602317">
            <w:pPr>
              <w:jc w:val="center"/>
              <w:rPr>
                <w:rFonts w:ascii="Arial" w:hAnsi="Arial" w:cs="Arial"/>
                <w:sz w:val="18"/>
                <w:szCs w:val="18"/>
              </w:rPr>
            </w:pPr>
            <w:r>
              <w:rPr>
                <w:rFonts w:ascii="Arial" w:hAnsi="Arial" w:cs="Arial"/>
                <w:sz w:val="18"/>
                <w:szCs w:val="18"/>
              </w:rPr>
              <w:t>2016</w:t>
            </w:r>
          </w:p>
        </w:tc>
        <w:tc>
          <w:tcPr>
            <w:tcW w:w="2919" w:type="dxa"/>
            <w:vAlign w:val="center"/>
          </w:tcPr>
          <w:p w:rsidR="001D7936" w:rsidRPr="00F828AE" w:rsidRDefault="001D7936" w:rsidP="00602317">
            <w:pPr>
              <w:jc w:val="center"/>
              <w:rPr>
                <w:rFonts w:ascii="Arial" w:hAnsi="Arial" w:cs="Arial"/>
                <w:b/>
                <w:sz w:val="18"/>
                <w:szCs w:val="18"/>
              </w:rPr>
            </w:pPr>
          </w:p>
        </w:tc>
      </w:tr>
      <w:tr w:rsidR="001D7936" w:rsidRPr="00F828AE" w:rsidTr="00602317">
        <w:tc>
          <w:tcPr>
            <w:tcW w:w="1779" w:type="dxa"/>
            <w:vAlign w:val="center"/>
          </w:tcPr>
          <w:p w:rsidR="001D7936" w:rsidRPr="00F828AE" w:rsidRDefault="00320F49" w:rsidP="001302E8">
            <w:pPr>
              <w:pStyle w:val="Textonotapie"/>
              <w:ind w:right="78"/>
              <w:rPr>
                <w:rFonts w:ascii="Arial" w:hAnsi="Arial" w:cs="Arial"/>
                <w:sz w:val="18"/>
                <w:szCs w:val="18"/>
              </w:rPr>
            </w:pPr>
            <w:proofErr w:type="spellStart"/>
            <w:r w:rsidRPr="00F828AE">
              <w:rPr>
                <w:rFonts w:ascii="Arial" w:hAnsi="Arial" w:cs="Arial"/>
                <w:sz w:val="18"/>
                <w:szCs w:val="18"/>
              </w:rPr>
              <w:t>Biscaretti</w:t>
            </w:r>
            <w:proofErr w:type="spellEnd"/>
            <w:r w:rsidRPr="00F828AE">
              <w:rPr>
                <w:rFonts w:ascii="Arial" w:hAnsi="Arial" w:cs="Arial"/>
                <w:sz w:val="18"/>
                <w:szCs w:val="18"/>
              </w:rPr>
              <w:t xml:space="preserve"> Di </w:t>
            </w:r>
            <w:proofErr w:type="spellStart"/>
            <w:r w:rsidRPr="00F828AE">
              <w:rPr>
                <w:rFonts w:ascii="Arial" w:hAnsi="Arial" w:cs="Arial"/>
                <w:sz w:val="18"/>
                <w:szCs w:val="18"/>
              </w:rPr>
              <w:t>Ruffia</w:t>
            </w:r>
            <w:proofErr w:type="spellEnd"/>
            <w:r w:rsidRPr="00F828AE">
              <w:rPr>
                <w:rFonts w:ascii="Arial" w:hAnsi="Arial" w:cs="Arial"/>
                <w:sz w:val="18"/>
                <w:szCs w:val="18"/>
              </w:rPr>
              <w:t xml:space="preserve"> Paolo</w:t>
            </w:r>
          </w:p>
        </w:tc>
        <w:tc>
          <w:tcPr>
            <w:tcW w:w="2293" w:type="dxa"/>
            <w:vAlign w:val="center"/>
          </w:tcPr>
          <w:p w:rsidR="001D7936" w:rsidRPr="00F828AE" w:rsidRDefault="00320F49" w:rsidP="00634C64">
            <w:pPr>
              <w:jc w:val="center"/>
              <w:rPr>
                <w:rFonts w:ascii="Arial" w:hAnsi="Arial" w:cs="Arial"/>
                <w:b/>
                <w:sz w:val="18"/>
                <w:szCs w:val="18"/>
              </w:rPr>
            </w:pPr>
            <w:r w:rsidRPr="00F828AE">
              <w:rPr>
                <w:rFonts w:ascii="Arial" w:hAnsi="Arial" w:cs="Arial"/>
                <w:b/>
                <w:sz w:val="18"/>
                <w:szCs w:val="18"/>
              </w:rPr>
              <w:t>Introducción al Derecho Constitucional Comparado</w:t>
            </w:r>
          </w:p>
        </w:tc>
        <w:tc>
          <w:tcPr>
            <w:tcW w:w="2059" w:type="dxa"/>
            <w:vAlign w:val="center"/>
          </w:tcPr>
          <w:p w:rsidR="001D7936" w:rsidRPr="00F828AE" w:rsidRDefault="00320F49" w:rsidP="00126984">
            <w:pPr>
              <w:jc w:val="center"/>
              <w:rPr>
                <w:rFonts w:ascii="Arial" w:hAnsi="Arial" w:cs="Arial"/>
                <w:sz w:val="18"/>
                <w:szCs w:val="18"/>
              </w:rPr>
            </w:pPr>
            <w:r w:rsidRPr="00F828AE">
              <w:rPr>
                <w:rFonts w:ascii="Arial" w:hAnsi="Arial" w:cs="Arial"/>
                <w:sz w:val="18"/>
                <w:szCs w:val="18"/>
              </w:rPr>
              <w:t>Fondo de Cultura Económica</w:t>
            </w:r>
          </w:p>
        </w:tc>
        <w:tc>
          <w:tcPr>
            <w:tcW w:w="912" w:type="dxa"/>
            <w:vAlign w:val="center"/>
          </w:tcPr>
          <w:p w:rsidR="001D7936" w:rsidRPr="00F828AE" w:rsidRDefault="00687E32" w:rsidP="00602317">
            <w:pPr>
              <w:jc w:val="center"/>
              <w:rPr>
                <w:rFonts w:ascii="Arial" w:hAnsi="Arial" w:cs="Arial"/>
                <w:sz w:val="18"/>
                <w:szCs w:val="18"/>
              </w:rPr>
            </w:pPr>
            <w:r>
              <w:rPr>
                <w:rFonts w:ascii="Arial" w:hAnsi="Arial" w:cs="Arial"/>
                <w:sz w:val="18"/>
                <w:szCs w:val="18"/>
              </w:rPr>
              <w:t>1996</w:t>
            </w:r>
          </w:p>
        </w:tc>
        <w:tc>
          <w:tcPr>
            <w:tcW w:w="2919" w:type="dxa"/>
            <w:vAlign w:val="center"/>
          </w:tcPr>
          <w:p w:rsidR="001D7936" w:rsidRPr="00F828AE" w:rsidRDefault="001D7936" w:rsidP="00602317">
            <w:pPr>
              <w:jc w:val="center"/>
              <w:rPr>
                <w:rFonts w:ascii="Arial" w:hAnsi="Arial" w:cs="Arial"/>
                <w:b/>
                <w:sz w:val="18"/>
                <w:szCs w:val="18"/>
              </w:rPr>
            </w:pPr>
          </w:p>
        </w:tc>
      </w:tr>
      <w:tr w:rsidR="001D7936" w:rsidRPr="00F828AE" w:rsidTr="00602317">
        <w:tc>
          <w:tcPr>
            <w:tcW w:w="1779" w:type="dxa"/>
            <w:vAlign w:val="center"/>
          </w:tcPr>
          <w:p w:rsidR="001D7936" w:rsidRPr="00F828AE" w:rsidRDefault="00320F49" w:rsidP="001302E8">
            <w:pPr>
              <w:pStyle w:val="Textonotapie"/>
              <w:ind w:right="78"/>
              <w:rPr>
                <w:rFonts w:ascii="Arial" w:hAnsi="Arial" w:cs="Arial"/>
                <w:sz w:val="18"/>
                <w:szCs w:val="18"/>
              </w:rPr>
            </w:pPr>
            <w:r w:rsidRPr="00F828AE">
              <w:rPr>
                <w:rFonts w:ascii="Arial" w:hAnsi="Arial" w:cs="Arial"/>
                <w:sz w:val="18"/>
                <w:szCs w:val="18"/>
              </w:rPr>
              <w:t xml:space="preserve">González Oropeza Manuel </w:t>
            </w:r>
          </w:p>
        </w:tc>
        <w:tc>
          <w:tcPr>
            <w:tcW w:w="2293" w:type="dxa"/>
            <w:vAlign w:val="center"/>
          </w:tcPr>
          <w:p w:rsidR="001D7936" w:rsidRPr="00F828AE" w:rsidRDefault="00320F49" w:rsidP="00634C64">
            <w:pPr>
              <w:jc w:val="center"/>
              <w:rPr>
                <w:rFonts w:ascii="Arial" w:hAnsi="Arial" w:cs="Arial"/>
                <w:b/>
                <w:sz w:val="18"/>
                <w:szCs w:val="18"/>
              </w:rPr>
            </w:pPr>
            <w:r w:rsidRPr="00F828AE">
              <w:rPr>
                <w:rFonts w:ascii="Arial" w:hAnsi="Arial" w:cs="Arial"/>
                <w:b/>
                <w:sz w:val="18"/>
                <w:szCs w:val="18"/>
              </w:rPr>
              <w:t>Constitución y Derechos Humanos</w:t>
            </w:r>
          </w:p>
        </w:tc>
        <w:tc>
          <w:tcPr>
            <w:tcW w:w="2059" w:type="dxa"/>
            <w:vAlign w:val="center"/>
          </w:tcPr>
          <w:p w:rsidR="001D7936" w:rsidRPr="00F828AE" w:rsidRDefault="00320F49" w:rsidP="00126984">
            <w:pPr>
              <w:jc w:val="center"/>
              <w:rPr>
                <w:rFonts w:ascii="Arial" w:hAnsi="Arial" w:cs="Arial"/>
                <w:sz w:val="18"/>
                <w:szCs w:val="18"/>
              </w:rPr>
            </w:pPr>
            <w:r w:rsidRPr="00F828AE">
              <w:rPr>
                <w:rFonts w:ascii="Arial" w:hAnsi="Arial" w:cs="Arial"/>
                <w:sz w:val="18"/>
                <w:szCs w:val="18"/>
              </w:rPr>
              <w:t>Porrúa</w:t>
            </w:r>
          </w:p>
        </w:tc>
        <w:tc>
          <w:tcPr>
            <w:tcW w:w="912" w:type="dxa"/>
            <w:vAlign w:val="center"/>
          </w:tcPr>
          <w:p w:rsidR="001D7936" w:rsidRPr="00F828AE" w:rsidRDefault="00687E32" w:rsidP="00602317">
            <w:pPr>
              <w:jc w:val="center"/>
              <w:rPr>
                <w:rFonts w:ascii="Arial" w:hAnsi="Arial" w:cs="Arial"/>
                <w:sz w:val="18"/>
                <w:szCs w:val="18"/>
              </w:rPr>
            </w:pPr>
            <w:r>
              <w:rPr>
                <w:rFonts w:ascii="Arial" w:hAnsi="Arial" w:cs="Arial"/>
                <w:sz w:val="18"/>
                <w:szCs w:val="18"/>
              </w:rPr>
              <w:t>2009</w:t>
            </w:r>
          </w:p>
        </w:tc>
        <w:tc>
          <w:tcPr>
            <w:tcW w:w="2919" w:type="dxa"/>
            <w:vAlign w:val="center"/>
          </w:tcPr>
          <w:p w:rsidR="001D7936" w:rsidRPr="00F828AE" w:rsidRDefault="001D7936" w:rsidP="00602317">
            <w:pPr>
              <w:jc w:val="center"/>
              <w:rPr>
                <w:rFonts w:ascii="Arial" w:hAnsi="Arial" w:cs="Arial"/>
                <w:b/>
                <w:sz w:val="18"/>
                <w:szCs w:val="18"/>
              </w:rPr>
            </w:pPr>
          </w:p>
        </w:tc>
      </w:tr>
      <w:tr w:rsidR="00320F49" w:rsidRPr="00F828AE" w:rsidTr="00602317">
        <w:tc>
          <w:tcPr>
            <w:tcW w:w="1779" w:type="dxa"/>
            <w:vAlign w:val="center"/>
          </w:tcPr>
          <w:p w:rsidR="00320F49" w:rsidRPr="00F828AE" w:rsidRDefault="0088080E" w:rsidP="001302E8">
            <w:pPr>
              <w:pStyle w:val="Textonotapie"/>
              <w:ind w:right="78"/>
              <w:rPr>
                <w:rFonts w:ascii="Arial" w:hAnsi="Arial" w:cs="Arial"/>
                <w:sz w:val="18"/>
                <w:szCs w:val="18"/>
              </w:rPr>
            </w:pPr>
            <w:r w:rsidRPr="00F828AE">
              <w:rPr>
                <w:rFonts w:ascii="Arial" w:hAnsi="Arial" w:cs="Arial"/>
                <w:sz w:val="18"/>
                <w:szCs w:val="18"/>
              </w:rPr>
              <w:t>Orozco Gómez Javier</w:t>
            </w:r>
          </w:p>
        </w:tc>
        <w:tc>
          <w:tcPr>
            <w:tcW w:w="2293" w:type="dxa"/>
            <w:vAlign w:val="center"/>
          </w:tcPr>
          <w:p w:rsidR="00320F49" w:rsidRPr="00F828AE" w:rsidRDefault="00634C64" w:rsidP="00634C64">
            <w:pPr>
              <w:jc w:val="center"/>
              <w:rPr>
                <w:rFonts w:ascii="Arial" w:hAnsi="Arial" w:cs="Arial"/>
                <w:b/>
                <w:sz w:val="18"/>
                <w:szCs w:val="18"/>
              </w:rPr>
            </w:pPr>
            <w:r w:rsidRPr="00F828AE">
              <w:rPr>
                <w:rFonts w:ascii="Arial" w:hAnsi="Arial" w:cs="Arial"/>
                <w:b/>
                <w:sz w:val="18"/>
                <w:szCs w:val="18"/>
              </w:rPr>
              <w:t>El Derecho El</w:t>
            </w:r>
            <w:r w:rsidR="0088080E" w:rsidRPr="00F828AE">
              <w:rPr>
                <w:rFonts w:ascii="Arial" w:hAnsi="Arial" w:cs="Arial"/>
                <w:b/>
                <w:sz w:val="18"/>
                <w:szCs w:val="18"/>
              </w:rPr>
              <w:t>ectoral Mexicano</w:t>
            </w:r>
          </w:p>
        </w:tc>
        <w:tc>
          <w:tcPr>
            <w:tcW w:w="2059" w:type="dxa"/>
            <w:vAlign w:val="center"/>
          </w:tcPr>
          <w:p w:rsidR="00320F49" w:rsidRPr="00F828AE" w:rsidRDefault="0088080E" w:rsidP="00126984">
            <w:pPr>
              <w:jc w:val="center"/>
              <w:rPr>
                <w:rFonts w:ascii="Arial" w:hAnsi="Arial" w:cs="Arial"/>
                <w:sz w:val="18"/>
                <w:szCs w:val="18"/>
              </w:rPr>
            </w:pPr>
            <w:r w:rsidRPr="00F828AE">
              <w:rPr>
                <w:rFonts w:ascii="Arial" w:hAnsi="Arial" w:cs="Arial"/>
                <w:sz w:val="18"/>
                <w:szCs w:val="18"/>
              </w:rPr>
              <w:t>Porrúa</w:t>
            </w:r>
          </w:p>
        </w:tc>
        <w:tc>
          <w:tcPr>
            <w:tcW w:w="912" w:type="dxa"/>
            <w:vAlign w:val="center"/>
          </w:tcPr>
          <w:p w:rsidR="00320F49" w:rsidRPr="00F828AE" w:rsidRDefault="00687E32" w:rsidP="00602317">
            <w:pPr>
              <w:jc w:val="center"/>
              <w:rPr>
                <w:rFonts w:ascii="Arial" w:hAnsi="Arial" w:cs="Arial"/>
                <w:sz w:val="18"/>
                <w:szCs w:val="18"/>
              </w:rPr>
            </w:pPr>
            <w:r>
              <w:rPr>
                <w:rFonts w:ascii="Arial" w:hAnsi="Arial" w:cs="Arial"/>
                <w:sz w:val="18"/>
                <w:szCs w:val="18"/>
              </w:rPr>
              <w:t>1993</w:t>
            </w:r>
          </w:p>
        </w:tc>
        <w:tc>
          <w:tcPr>
            <w:tcW w:w="2919" w:type="dxa"/>
            <w:vAlign w:val="center"/>
          </w:tcPr>
          <w:p w:rsidR="00320F49" w:rsidRPr="00F828AE" w:rsidRDefault="00320F49" w:rsidP="00602317">
            <w:pPr>
              <w:jc w:val="center"/>
              <w:rPr>
                <w:rFonts w:ascii="Arial" w:hAnsi="Arial" w:cs="Arial"/>
                <w:b/>
                <w:sz w:val="18"/>
                <w:szCs w:val="18"/>
              </w:rPr>
            </w:pPr>
          </w:p>
        </w:tc>
      </w:tr>
      <w:tr w:rsidR="001D7936" w:rsidRPr="00F828AE" w:rsidTr="00602317">
        <w:tc>
          <w:tcPr>
            <w:tcW w:w="1779" w:type="dxa"/>
            <w:vAlign w:val="center"/>
          </w:tcPr>
          <w:p w:rsidR="001D7936" w:rsidRPr="00F828AE" w:rsidRDefault="00B72AE8" w:rsidP="001302E8">
            <w:pPr>
              <w:pStyle w:val="Textonotapie"/>
              <w:ind w:right="78"/>
              <w:rPr>
                <w:rFonts w:ascii="Arial" w:hAnsi="Arial" w:cs="Arial"/>
                <w:sz w:val="18"/>
                <w:szCs w:val="18"/>
              </w:rPr>
            </w:pPr>
            <w:r w:rsidRPr="00F828AE">
              <w:rPr>
                <w:rFonts w:ascii="Arial" w:hAnsi="Arial" w:cs="Arial"/>
                <w:sz w:val="18"/>
                <w:szCs w:val="18"/>
              </w:rPr>
              <w:t xml:space="preserve">Carpizo Mac </w:t>
            </w:r>
            <w:proofErr w:type="spellStart"/>
            <w:r w:rsidRPr="00F828AE">
              <w:rPr>
                <w:rFonts w:ascii="Arial" w:hAnsi="Arial" w:cs="Arial"/>
                <w:sz w:val="18"/>
                <w:szCs w:val="18"/>
              </w:rPr>
              <w:t>Gregor</w:t>
            </w:r>
            <w:proofErr w:type="spellEnd"/>
            <w:r w:rsidRPr="00F828AE">
              <w:rPr>
                <w:rFonts w:ascii="Arial" w:hAnsi="Arial" w:cs="Arial"/>
                <w:sz w:val="18"/>
                <w:szCs w:val="18"/>
              </w:rPr>
              <w:t xml:space="preserve"> Jorge</w:t>
            </w:r>
          </w:p>
        </w:tc>
        <w:tc>
          <w:tcPr>
            <w:tcW w:w="2293" w:type="dxa"/>
            <w:vAlign w:val="center"/>
          </w:tcPr>
          <w:p w:rsidR="001D7936" w:rsidRPr="00F828AE" w:rsidRDefault="00B72AE8" w:rsidP="00634C64">
            <w:pPr>
              <w:jc w:val="center"/>
              <w:rPr>
                <w:rFonts w:ascii="Arial" w:hAnsi="Arial" w:cs="Arial"/>
                <w:b/>
                <w:sz w:val="18"/>
                <w:szCs w:val="18"/>
              </w:rPr>
            </w:pPr>
            <w:r w:rsidRPr="00F828AE">
              <w:rPr>
                <w:rFonts w:ascii="Arial" w:hAnsi="Arial" w:cs="Arial"/>
                <w:b/>
                <w:sz w:val="18"/>
                <w:szCs w:val="18"/>
              </w:rPr>
              <w:t>El Presidencialismo Mexicano</w:t>
            </w:r>
          </w:p>
        </w:tc>
        <w:tc>
          <w:tcPr>
            <w:tcW w:w="2059" w:type="dxa"/>
            <w:vAlign w:val="center"/>
          </w:tcPr>
          <w:p w:rsidR="001D7936" w:rsidRPr="00F828AE" w:rsidRDefault="00B72AE8" w:rsidP="00126984">
            <w:pPr>
              <w:jc w:val="center"/>
              <w:rPr>
                <w:rFonts w:ascii="Arial" w:hAnsi="Arial" w:cs="Arial"/>
                <w:sz w:val="18"/>
                <w:szCs w:val="18"/>
              </w:rPr>
            </w:pPr>
            <w:r w:rsidRPr="00F828AE">
              <w:rPr>
                <w:rFonts w:ascii="Arial" w:hAnsi="Arial" w:cs="Arial"/>
                <w:sz w:val="18"/>
                <w:szCs w:val="18"/>
              </w:rPr>
              <w:t>Siglo 21</w:t>
            </w:r>
          </w:p>
        </w:tc>
        <w:tc>
          <w:tcPr>
            <w:tcW w:w="912" w:type="dxa"/>
            <w:vAlign w:val="center"/>
          </w:tcPr>
          <w:p w:rsidR="001D7936" w:rsidRPr="00F828AE" w:rsidRDefault="00687E32" w:rsidP="00602317">
            <w:pPr>
              <w:jc w:val="center"/>
              <w:rPr>
                <w:rFonts w:ascii="Arial" w:hAnsi="Arial" w:cs="Arial"/>
                <w:sz w:val="18"/>
                <w:szCs w:val="18"/>
              </w:rPr>
            </w:pPr>
            <w:r>
              <w:rPr>
                <w:rFonts w:ascii="Arial" w:hAnsi="Arial" w:cs="Arial"/>
                <w:sz w:val="18"/>
                <w:szCs w:val="18"/>
              </w:rPr>
              <w:t>2006</w:t>
            </w:r>
          </w:p>
        </w:tc>
        <w:tc>
          <w:tcPr>
            <w:tcW w:w="2919" w:type="dxa"/>
            <w:vAlign w:val="center"/>
          </w:tcPr>
          <w:p w:rsidR="001D7936" w:rsidRPr="00F828AE" w:rsidRDefault="001D7936" w:rsidP="00602317">
            <w:pPr>
              <w:jc w:val="center"/>
              <w:rPr>
                <w:rFonts w:ascii="Arial" w:hAnsi="Arial" w:cs="Arial"/>
                <w:b/>
                <w:sz w:val="18"/>
                <w:szCs w:val="18"/>
              </w:rPr>
            </w:pPr>
          </w:p>
        </w:tc>
      </w:tr>
    </w:tbl>
    <w:p w:rsidR="00882997" w:rsidRPr="00F828AE" w:rsidRDefault="00882997" w:rsidP="00EF00F8">
      <w:pPr>
        <w:rPr>
          <w:rFonts w:ascii="Arial" w:hAnsi="Arial" w:cs="Arial"/>
          <w:b/>
          <w:sz w:val="18"/>
          <w:szCs w:val="18"/>
        </w:rPr>
      </w:pPr>
    </w:p>
    <w:p w:rsidR="00A057F3" w:rsidRPr="00F828AE" w:rsidRDefault="00A057F3" w:rsidP="00A057F3">
      <w:pPr>
        <w:rPr>
          <w:rFonts w:ascii="Arial" w:hAnsi="Arial" w:cs="Arial"/>
          <w:b/>
          <w:sz w:val="20"/>
          <w:szCs w:val="20"/>
        </w:rPr>
      </w:pPr>
      <w:r w:rsidRPr="00F828AE">
        <w:rPr>
          <w:rFonts w:ascii="Arial" w:hAnsi="Arial" w:cs="Arial"/>
          <w:b/>
          <w:sz w:val="20"/>
          <w:szCs w:val="20"/>
        </w:rPr>
        <w:t>Legislación indispensable actualizada a la impartición de la materia:</w:t>
      </w:r>
    </w:p>
    <w:p w:rsidR="00A057F3" w:rsidRPr="00F828AE" w:rsidRDefault="00A057F3" w:rsidP="00943A86">
      <w:pPr>
        <w:rPr>
          <w:rFonts w:ascii="Arial" w:hAnsi="Arial" w:cs="Arial"/>
          <w:b/>
          <w:sz w:val="20"/>
          <w:szCs w:val="20"/>
        </w:rPr>
      </w:pPr>
    </w:p>
    <w:p w:rsidR="00A057F3" w:rsidRPr="00F828AE" w:rsidRDefault="00A057F3" w:rsidP="00943A86">
      <w:pPr>
        <w:pStyle w:val="Prrafodelista"/>
        <w:numPr>
          <w:ilvl w:val="0"/>
          <w:numId w:val="45"/>
        </w:numPr>
        <w:rPr>
          <w:rFonts w:ascii="Arial" w:hAnsi="Arial" w:cs="Arial"/>
          <w:sz w:val="20"/>
          <w:szCs w:val="20"/>
        </w:rPr>
      </w:pPr>
      <w:r w:rsidRPr="00F828AE">
        <w:rPr>
          <w:rFonts w:ascii="Arial" w:hAnsi="Arial" w:cs="Arial"/>
          <w:sz w:val="20"/>
          <w:szCs w:val="20"/>
        </w:rPr>
        <w:t>Constitución Política de los Estados Unidos Mexicanos, (Texto vigente).</w:t>
      </w:r>
    </w:p>
    <w:p w:rsidR="00A057F3" w:rsidRPr="00F828AE" w:rsidRDefault="00A057F3" w:rsidP="00943A86">
      <w:pPr>
        <w:rPr>
          <w:rFonts w:ascii="Arial" w:hAnsi="Arial" w:cs="Arial"/>
          <w:sz w:val="20"/>
          <w:szCs w:val="20"/>
        </w:rPr>
      </w:pPr>
    </w:p>
    <w:p w:rsidR="00A057F3" w:rsidRPr="00F828AE" w:rsidRDefault="00A057F3" w:rsidP="00943A86">
      <w:pPr>
        <w:pStyle w:val="Prrafodelista"/>
        <w:numPr>
          <w:ilvl w:val="0"/>
          <w:numId w:val="45"/>
        </w:numPr>
        <w:rPr>
          <w:rFonts w:ascii="Arial" w:hAnsi="Arial" w:cs="Arial"/>
          <w:sz w:val="20"/>
          <w:szCs w:val="20"/>
        </w:rPr>
      </w:pPr>
      <w:r w:rsidRPr="00F828AE">
        <w:rPr>
          <w:rFonts w:ascii="Arial" w:hAnsi="Arial" w:cs="Arial"/>
          <w:sz w:val="20"/>
          <w:szCs w:val="20"/>
        </w:rPr>
        <w:t>Código Federal de Instituciones y Procedimientos Electorales, (Texto vigente).</w:t>
      </w:r>
    </w:p>
    <w:p w:rsidR="00A057F3" w:rsidRPr="00F828AE" w:rsidRDefault="00A057F3" w:rsidP="00943A86">
      <w:pPr>
        <w:rPr>
          <w:rFonts w:ascii="Arial" w:hAnsi="Arial" w:cs="Arial"/>
          <w:sz w:val="20"/>
          <w:szCs w:val="20"/>
        </w:rPr>
      </w:pPr>
    </w:p>
    <w:p w:rsidR="00A057F3" w:rsidRPr="00F828AE" w:rsidRDefault="00A057F3" w:rsidP="00943A86">
      <w:pPr>
        <w:pStyle w:val="Prrafodelista"/>
        <w:numPr>
          <w:ilvl w:val="0"/>
          <w:numId w:val="45"/>
        </w:numPr>
        <w:rPr>
          <w:rFonts w:ascii="Arial" w:hAnsi="Arial" w:cs="Arial"/>
          <w:sz w:val="20"/>
          <w:szCs w:val="20"/>
        </w:rPr>
      </w:pPr>
      <w:r w:rsidRPr="00F828AE">
        <w:rPr>
          <w:rFonts w:ascii="Arial" w:hAnsi="Arial" w:cs="Arial"/>
          <w:sz w:val="20"/>
          <w:szCs w:val="20"/>
        </w:rPr>
        <w:t>Ley General del Sistema de Medios de Impugnación en Materia Electoral, (Texto vigente).</w:t>
      </w:r>
    </w:p>
    <w:p w:rsidR="00A057F3" w:rsidRPr="00F828AE" w:rsidRDefault="00A057F3" w:rsidP="00943A86">
      <w:pPr>
        <w:rPr>
          <w:rFonts w:ascii="Arial" w:hAnsi="Arial" w:cs="Arial"/>
          <w:sz w:val="20"/>
          <w:szCs w:val="20"/>
        </w:rPr>
      </w:pPr>
    </w:p>
    <w:p w:rsidR="00A057F3" w:rsidRPr="00F828AE" w:rsidRDefault="00A057F3" w:rsidP="00943A86">
      <w:pPr>
        <w:pStyle w:val="Prrafodelista"/>
        <w:numPr>
          <w:ilvl w:val="0"/>
          <w:numId w:val="45"/>
        </w:numPr>
        <w:rPr>
          <w:rFonts w:ascii="Arial" w:hAnsi="Arial" w:cs="Arial"/>
          <w:sz w:val="20"/>
          <w:szCs w:val="20"/>
        </w:rPr>
      </w:pPr>
      <w:r w:rsidRPr="00F828AE">
        <w:rPr>
          <w:rFonts w:ascii="Arial" w:hAnsi="Arial" w:cs="Arial"/>
          <w:sz w:val="20"/>
          <w:szCs w:val="20"/>
        </w:rPr>
        <w:t>Ley Orgánica del Congreso General, (Texto vigente).</w:t>
      </w:r>
    </w:p>
    <w:p w:rsidR="00A057F3" w:rsidRPr="00F828AE" w:rsidRDefault="00A057F3" w:rsidP="00943A86">
      <w:pPr>
        <w:rPr>
          <w:rFonts w:ascii="Arial" w:hAnsi="Arial" w:cs="Arial"/>
          <w:sz w:val="20"/>
          <w:szCs w:val="20"/>
        </w:rPr>
      </w:pPr>
    </w:p>
    <w:p w:rsidR="00A057F3" w:rsidRPr="00F828AE" w:rsidRDefault="00A057F3" w:rsidP="00943A86">
      <w:pPr>
        <w:pStyle w:val="Prrafodelista"/>
        <w:numPr>
          <w:ilvl w:val="0"/>
          <w:numId w:val="45"/>
        </w:numPr>
        <w:rPr>
          <w:rFonts w:ascii="Arial" w:hAnsi="Arial" w:cs="Arial"/>
          <w:sz w:val="20"/>
          <w:szCs w:val="20"/>
        </w:rPr>
      </w:pPr>
      <w:r w:rsidRPr="00F828AE">
        <w:rPr>
          <w:rFonts w:ascii="Arial" w:hAnsi="Arial" w:cs="Arial"/>
          <w:sz w:val="20"/>
          <w:szCs w:val="20"/>
        </w:rPr>
        <w:t>Ley Orgánica de la Administración Pública Federal, (Texto vigente).</w:t>
      </w:r>
    </w:p>
    <w:p w:rsidR="00A057F3" w:rsidRPr="00F828AE" w:rsidRDefault="00A057F3" w:rsidP="00943A86">
      <w:pPr>
        <w:rPr>
          <w:rFonts w:ascii="Arial" w:hAnsi="Arial" w:cs="Arial"/>
          <w:sz w:val="20"/>
          <w:szCs w:val="20"/>
        </w:rPr>
      </w:pPr>
    </w:p>
    <w:p w:rsidR="00A057F3" w:rsidRPr="00F828AE" w:rsidRDefault="00A057F3" w:rsidP="00943A86">
      <w:pPr>
        <w:pStyle w:val="Prrafodelista"/>
        <w:numPr>
          <w:ilvl w:val="0"/>
          <w:numId w:val="45"/>
        </w:numPr>
        <w:rPr>
          <w:rFonts w:ascii="Arial" w:hAnsi="Arial" w:cs="Arial"/>
          <w:sz w:val="20"/>
          <w:szCs w:val="20"/>
        </w:rPr>
      </w:pPr>
      <w:r w:rsidRPr="00F828AE">
        <w:rPr>
          <w:rFonts w:ascii="Arial" w:hAnsi="Arial" w:cs="Arial"/>
          <w:sz w:val="20"/>
          <w:szCs w:val="20"/>
        </w:rPr>
        <w:t>Ley Orgánica del Poder Judicial de la Federación, (Texto vigente).</w:t>
      </w:r>
    </w:p>
    <w:p w:rsidR="00A057F3" w:rsidRPr="00F828AE" w:rsidRDefault="00A057F3" w:rsidP="00943A86">
      <w:pPr>
        <w:pStyle w:val="Prrafodelista"/>
        <w:rPr>
          <w:rFonts w:ascii="Arial" w:hAnsi="Arial" w:cs="Arial"/>
          <w:sz w:val="20"/>
          <w:szCs w:val="20"/>
        </w:rPr>
      </w:pPr>
    </w:p>
    <w:p w:rsidR="00A057F3" w:rsidRDefault="00A057F3" w:rsidP="00943A86">
      <w:pPr>
        <w:pStyle w:val="Prrafodelista"/>
        <w:numPr>
          <w:ilvl w:val="0"/>
          <w:numId w:val="45"/>
        </w:numPr>
        <w:rPr>
          <w:rFonts w:ascii="Arial" w:hAnsi="Arial" w:cs="Arial"/>
          <w:sz w:val="20"/>
          <w:szCs w:val="20"/>
        </w:rPr>
      </w:pPr>
      <w:r w:rsidRPr="00F828AE">
        <w:rPr>
          <w:rFonts w:ascii="Arial" w:hAnsi="Arial" w:cs="Arial"/>
          <w:sz w:val="20"/>
          <w:szCs w:val="20"/>
        </w:rPr>
        <w:t>Ley de Amparo, Reglamentaria de los Artículos 103 y 107 de la Constitución Política de los Estados Unidos Mexicanos, (Texto vigente).</w:t>
      </w:r>
    </w:p>
    <w:p w:rsidR="00C92C0E" w:rsidRPr="00C92C0E" w:rsidRDefault="00C92C0E" w:rsidP="00C92C0E">
      <w:pPr>
        <w:pStyle w:val="Prrafodelista"/>
        <w:rPr>
          <w:rFonts w:ascii="Arial" w:hAnsi="Arial" w:cs="Arial"/>
          <w:sz w:val="20"/>
          <w:szCs w:val="20"/>
        </w:rPr>
      </w:pPr>
    </w:p>
    <w:p w:rsidR="00C92C0E" w:rsidRPr="00F828AE" w:rsidRDefault="00C92C0E" w:rsidP="00C92C0E">
      <w:pPr>
        <w:pStyle w:val="Prrafodelista"/>
        <w:ind w:left="720"/>
        <w:rPr>
          <w:rFonts w:ascii="Arial" w:hAnsi="Arial" w:cs="Arial"/>
          <w:sz w:val="20"/>
          <w:szCs w:val="20"/>
        </w:rPr>
      </w:pPr>
    </w:p>
    <w:p w:rsidR="00A057F3" w:rsidRPr="00F828AE" w:rsidRDefault="00A057F3" w:rsidP="00943A86">
      <w:pPr>
        <w:ind w:left="360"/>
        <w:rPr>
          <w:rFonts w:ascii="Arial" w:hAnsi="Arial" w:cs="Arial"/>
          <w:sz w:val="20"/>
          <w:szCs w:val="20"/>
        </w:rPr>
      </w:pPr>
    </w:p>
    <w:p w:rsidR="00A057F3" w:rsidRPr="00F828AE" w:rsidRDefault="00A057F3" w:rsidP="00943A86">
      <w:pPr>
        <w:pStyle w:val="Prrafodelista"/>
        <w:numPr>
          <w:ilvl w:val="0"/>
          <w:numId w:val="45"/>
        </w:numPr>
        <w:rPr>
          <w:rFonts w:ascii="Arial" w:hAnsi="Arial" w:cs="Arial"/>
          <w:sz w:val="20"/>
          <w:szCs w:val="20"/>
        </w:rPr>
      </w:pPr>
      <w:r w:rsidRPr="00F828AE">
        <w:rPr>
          <w:rFonts w:ascii="Arial" w:hAnsi="Arial" w:cs="Arial"/>
          <w:sz w:val="20"/>
          <w:szCs w:val="20"/>
        </w:rPr>
        <w:t>Constitución Política del Estado de Jalisco, (Texto vigente).</w:t>
      </w:r>
    </w:p>
    <w:p w:rsidR="00A057F3" w:rsidRPr="00F828AE" w:rsidRDefault="00A057F3" w:rsidP="00943A86">
      <w:pPr>
        <w:rPr>
          <w:rFonts w:ascii="Arial" w:hAnsi="Arial" w:cs="Arial"/>
          <w:sz w:val="20"/>
          <w:szCs w:val="20"/>
        </w:rPr>
      </w:pPr>
    </w:p>
    <w:p w:rsidR="00A057F3" w:rsidRPr="00F828AE" w:rsidRDefault="00A057F3" w:rsidP="00943A86">
      <w:pPr>
        <w:pStyle w:val="Prrafodelista"/>
        <w:numPr>
          <w:ilvl w:val="0"/>
          <w:numId w:val="45"/>
        </w:numPr>
        <w:rPr>
          <w:rFonts w:ascii="Arial" w:hAnsi="Arial" w:cs="Arial"/>
          <w:sz w:val="20"/>
          <w:szCs w:val="20"/>
        </w:rPr>
      </w:pPr>
      <w:r w:rsidRPr="00F828AE">
        <w:rPr>
          <w:rFonts w:ascii="Arial" w:hAnsi="Arial" w:cs="Arial"/>
          <w:sz w:val="20"/>
          <w:szCs w:val="20"/>
        </w:rPr>
        <w:t>Ley Orgánica del Congreso del Estado de Jalisco, (Texto vigente).</w:t>
      </w:r>
    </w:p>
    <w:p w:rsidR="00A057F3" w:rsidRPr="00F828AE" w:rsidRDefault="00A057F3" w:rsidP="00943A86">
      <w:pPr>
        <w:rPr>
          <w:rFonts w:ascii="Arial" w:hAnsi="Arial" w:cs="Arial"/>
          <w:sz w:val="20"/>
          <w:szCs w:val="20"/>
        </w:rPr>
      </w:pPr>
    </w:p>
    <w:p w:rsidR="00A057F3" w:rsidRPr="00F828AE" w:rsidRDefault="00A057F3" w:rsidP="00943A86">
      <w:pPr>
        <w:pStyle w:val="Prrafodelista"/>
        <w:numPr>
          <w:ilvl w:val="0"/>
          <w:numId w:val="45"/>
        </w:numPr>
        <w:rPr>
          <w:rFonts w:ascii="Arial" w:hAnsi="Arial" w:cs="Arial"/>
          <w:sz w:val="20"/>
          <w:szCs w:val="20"/>
        </w:rPr>
      </w:pPr>
      <w:r w:rsidRPr="00F828AE">
        <w:rPr>
          <w:rFonts w:ascii="Arial" w:hAnsi="Arial" w:cs="Arial"/>
          <w:sz w:val="20"/>
          <w:szCs w:val="20"/>
        </w:rPr>
        <w:t>Ley Orgánica del Poder Ejecutivo del Estado de Jalisco, (Texto vigente).</w:t>
      </w:r>
    </w:p>
    <w:p w:rsidR="00A057F3" w:rsidRPr="00F828AE" w:rsidRDefault="00A057F3" w:rsidP="00943A86">
      <w:pPr>
        <w:rPr>
          <w:rFonts w:ascii="Arial" w:hAnsi="Arial" w:cs="Arial"/>
          <w:sz w:val="20"/>
          <w:szCs w:val="20"/>
        </w:rPr>
      </w:pPr>
    </w:p>
    <w:p w:rsidR="00A057F3" w:rsidRPr="00F828AE" w:rsidRDefault="00A057F3" w:rsidP="00943A86">
      <w:pPr>
        <w:pStyle w:val="Prrafodelista"/>
        <w:numPr>
          <w:ilvl w:val="0"/>
          <w:numId w:val="45"/>
        </w:numPr>
        <w:rPr>
          <w:rFonts w:ascii="Arial" w:hAnsi="Arial" w:cs="Arial"/>
          <w:sz w:val="20"/>
          <w:szCs w:val="20"/>
        </w:rPr>
      </w:pPr>
      <w:r w:rsidRPr="00F828AE">
        <w:rPr>
          <w:rFonts w:ascii="Arial" w:hAnsi="Arial" w:cs="Arial"/>
          <w:sz w:val="20"/>
          <w:szCs w:val="20"/>
        </w:rPr>
        <w:t>Ley Orgánica del Poder Judicial del Estado de Jalisco, (Texto vigente).</w:t>
      </w:r>
    </w:p>
    <w:p w:rsidR="00A057F3" w:rsidRPr="00F828AE" w:rsidRDefault="00A057F3" w:rsidP="00943A86">
      <w:pPr>
        <w:rPr>
          <w:rFonts w:ascii="Arial" w:hAnsi="Arial" w:cs="Arial"/>
          <w:sz w:val="20"/>
          <w:szCs w:val="20"/>
        </w:rPr>
      </w:pPr>
    </w:p>
    <w:p w:rsidR="00A057F3" w:rsidRPr="00F828AE" w:rsidRDefault="00A057F3" w:rsidP="00943A86">
      <w:pPr>
        <w:pStyle w:val="Prrafodelista"/>
        <w:numPr>
          <w:ilvl w:val="0"/>
          <w:numId w:val="45"/>
        </w:numPr>
        <w:rPr>
          <w:rFonts w:ascii="Arial" w:hAnsi="Arial" w:cs="Arial"/>
          <w:sz w:val="20"/>
          <w:szCs w:val="20"/>
        </w:rPr>
      </w:pPr>
      <w:r w:rsidRPr="00F828AE">
        <w:rPr>
          <w:rFonts w:ascii="Arial" w:hAnsi="Arial" w:cs="Arial"/>
          <w:sz w:val="20"/>
          <w:szCs w:val="20"/>
        </w:rPr>
        <w:t>Estatuto de Gobierno del Distrito Federal, (Texto vigente).</w:t>
      </w:r>
    </w:p>
    <w:p w:rsidR="00A057F3" w:rsidRPr="00F828AE" w:rsidRDefault="00A057F3" w:rsidP="00943A86">
      <w:pPr>
        <w:rPr>
          <w:rFonts w:ascii="Arial" w:hAnsi="Arial" w:cs="Arial"/>
          <w:sz w:val="20"/>
          <w:szCs w:val="20"/>
        </w:rPr>
      </w:pPr>
    </w:p>
    <w:p w:rsidR="00A057F3" w:rsidRPr="00F828AE" w:rsidRDefault="00A057F3" w:rsidP="00943A86">
      <w:pPr>
        <w:pStyle w:val="Prrafodelista"/>
        <w:numPr>
          <w:ilvl w:val="0"/>
          <w:numId w:val="45"/>
        </w:numPr>
        <w:rPr>
          <w:rFonts w:ascii="Arial" w:hAnsi="Arial" w:cs="Arial"/>
          <w:sz w:val="20"/>
          <w:szCs w:val="20"/>
        </w:rPr>
      </w:pPr>
      <w:r w:rsidRPr="00F828AE">
        <w:rPr>
          <w:rFonts w:ascii="Arial" w:hAnsi="Arial" w:cs="Arial"/>
          <w:sz w:val="20"/>
          <w:szCs w:val="20"/>
        </w:rPr>
        <w:t>Ley Orgánica de la Asamblea Legislativa del Distrito Federal, (Texto vigente).</w:t>
      </w:r>
    </w:p>
    <w:p w:rsidR="00A057F3" w:rsidRPr="00F828AE" w:rsidRDefault="00A057F3" w:rsidP="00943A86">
      <w:pPr>
        <w:rPr>
          <w:rFonts w:ascii="Arial" w:hAnsi="Arial" w:cs="Arial"/>
          <w:sz w:val="20"/>
          <w:szCs w:val="20"/>
        </w:rPr>
      </w:pPr>
    </w:p>
    <w:p w:rsidR="00A057F3" w:rsidRPr="00F828AE" w:rsidRDefault="00A057F3" w:rsidP="00943A86">
      <w:pPr>
        <w:pStyle w:val="Prrafodelista"/>
        <w:numPr>
          <w:ilvl w:val="0"/>
          <w:numId w:val="45"/>
        </w:numPr>
        <w:rPr>
          <w:rFonts w:ascii="Arial" w:hAnsi="Arial" w:cs="Arial"/>
          <w:sz w:val="20"/>
          <w:szCs w:val="20"/>
        </w:rPr>
      </w:pPr>
      <w:r w:rsidRPr="00F828AE">
        <w:rPr>
          <w:rFonts w:ascii="Arial" w:hAnsi="Arial" w:cs="Arial"/>
          <w:sz w:val="20"/>
          <w:szCs w:val="20"/>
        </w:rPr>
        <w:t>Ley Orgánica de la Administración Pública del Distrito Federal, (Texto vigente).</w:t>
      </w:r>
    </w:p>
    <w:p w:rsidR="00A057F3" w:rsidRPr="00F828AE" w:rsidRDefault="00A057F3" w:rsidP="00943A86">
      <w:pPr>
        <w:rPr>
          <w:rFonts w:ascii="Arial" w:hAnsi="Arial" w:cs="Arial"/>
          <w:sz w:val="20"/>
          <w:szCs w:val="20"/>
        </w:rPr>
      </w:pPr>
    </w:p>
    <w:p w:rsidR="00A057F3" w:rsidRPr="00F828AE" w:rsidRDefault="00A057F3" w:rsidP="00943A86">
      <w:pPr>
        <w:pStyle w:val="Prrafodelista"/>
        <w:numPr>
          <w:ilvl w:val="0"/>
          <w:numId w:val="45"/>
        </w:numPr>
        <w:rPr>
          <w:rFonts w:ascii="Arial" w:hAnsi="Arial" w:cs="Arial"/>
          <w:sz w:val="20"/>
          <w:szCs w:val="20"/>
        </w:rPr>
      </w:pPr>
      <w:r w:rsidRPr="00F828AE">
        <w:rPr>
          <w:rFonts w:ascii="Arial" w:hAnsi="Arial" w:cs="Arial"/>
          <w:sz w:val="20"/>
          <w:szCs w:val="20"/>
        </w:rPr>
        <w:t>Ley Orgánica del Tribunal Superior de Justicia del Distrito Federal, (Texto vigente).</w:t>
      </w:r>
    </w:p>
    <w:p w:rsidR="00A057F3" w:rsidRPr="00F828AE" w:rsidRDefault="00A057F3" w:rsidP="00943A86">
      <w:pPr>
        <w:rPr>
          <w:rFonts w:ascii="Arial" w:hAnsi="Arial" w:cs="Arial"/>
          <w:b/>
          <w:sz w:val="20"/>
          <w:szCs w:val="20"/>
        </w:rPr>
      </w:pPr>
    </w:p>
    <w:p w:rsidR="00A057F3" w:rsidRPr="00F828AE" w:rsidRDefault="00A057F3" w:rsidP="00943A86">
      <w:pPr>
        <w:pStyle w:val="Prrafodelista"/>
        <w:numPr>
          <w:ilvl w:val="0"/>
          <w:numId w:val="45"/>
        </w:numPr>
        <w:rPr>
          <w:rFonts w:ascii="Arial" w:hAnsi="Arial" w:cs="Arial"/>
          <w:sz w:val="20"/>
          <w:szCs w:val="20"/>
        </w:rPr>
      </w:pPr>
      <w:r w:rsidRPr="00F828AE">
        <w:rPr>
          <w:rFonts w:ascii="Arial" w:hAnsi="Arial" w:cs="Arial"/>
          <w:sz w:val="20"/>
          <w:szCs w:val="20"/>
        </w:rPr>
        <w:t>Ley del Gobierno y la Administración Pública Municipal del Estado de Jalisco, (Texto vigente).</w:t>
      </w:r>
    </w:p>
    <w:p w:rsidR="00A057F3" w:rsidRPr="00F828AE" w:rsidRDefault="00A057F3" w:rsidP="00943A86">
      <w:pPr>
        <w:pStyle w:val="Prrafodelista"/>
        <w:ind w:left="720"/>
        <w:rPr>
          <w:rFonts w:ascii="Arial" w:hAnsi="Arial" w:cs="Arial"/>
          <w:sz w:val="20"/>
          <w:szCs w:val="20"/>
        </w:rPr>
      </w:pPr>
    </w:p>
    <w:p w:rsidR="00A057F3" w:rsidRPr="00F828AE" w:rsidRDefault="00A057F3" w:rsidP="00A057F3">
      <w:pPr>
        <w:rPr>
          <w:rFonts w:ascii="Arial" w:hAnsi="Arial" w:cs="Arial"/>
          <w:b/>
          <w:sz w:val="20"/>
          <w:szCs w:val="20"/>
        </w:rPr>
      </w:pPr>
    </w:p>
    <w:p w:rsidR="00A057F3" w:rsidRPr="00F828AE" w:rsidRDefault="00A057F3" w:rsidP="00A057F3">
      <w:pPr>
        <w:rPr>
          <w:rFonts w:ascii="Arial" w:hAnsi="Arial" w:cs="Arial"/>
          <w:b/>
          <w:sz w:val="20"/>
          <w:szCs w:val="20"/>
        </w:rPr>
      </w:pPr>
    </w:p>
    <w:p w:rsidR="00A057F3" w:rsidRPr="00F828AE" w:rsidRDefault="00A057F3" w:rsidP="00A057F3">
      <w:pPr>
        <w:rPr>
          <w:rFonts w:ascii="Arial" w:hAnsi="Arial" w:cs="Arial"/>
          <w:b/>
          <w:sz w:val="20"/>
          <w:szCs w:val="20"/>
        </w:rPr>
      </w:pPr>
    </w:p>
    <w:p w:rsidR="00A057F3" w:rsidRPr="00F828AE" w:rsidRDefault="00A057F3" w:rsidP="00A057F3">
      <w:pPr>
        <w:rPr>
          <w:rFonts w:ascii="Arial" w:hAnsi="Arial" w:cs="Arial"/>
          <w:b/>
          <w:sz w:val="20"/>
          <w:szCs w:val="20"/>
        </w:rPr>
      </w:pPr>
    </w:p>
    <w:p w:rsidR="00A057F3" w:rsidRPr="00F828AE" w:rsidRDefault="00A057F3" w:rsidP="00A057F3">
      <w:pPr>
        <w:rPr>
          <w:rFonts w:ascii="Arial" w:hAnsi="Arial" w:cs="Arial"/>
          <w:b/>
          <w:sz w:val="20"/>
          <w:szCs w:val="20"/>
        </w:rPr>
      </w:pPr>
    </w:p>
    <w:p w:rsidR="00A057F3" w:rsidRPr="00F828AE" w:rsidRDefault="00A057F3" w:rsidP="00A057F3">
      <w:pPr>
        <w:rPr>
          <w:rFonts w:ascii="Arial" w:hAnsi="Arial" w:cs="Arial"/>
          <w:b/>
          <w:sz w:val="20"/>
          <w:szCs w:val="20"/>
        </w:rPr>
      </w:pPr>
    </w:p>
    <w:p w:rsidR="00A057F3" w:rsidRPr="00F828AE" w:rsidRDefault="00A057F3" w:rsidP="00A057F3">
      <w:pPr>
        <w:rPr>
          <w:rFonts w:ascii="Arial" w:hAnsi="Arial" w:cs="Arial"/>
          <w:b/>
          <w:sz w:val="20"/>
          <w:szCs w:val="20"/>
        </w:rPr>
      </w:pPr>
      <w:r w:rsidRPr="00F828AE">
        <w:rPr>
          <w:rFonts w:ascii="Arial" w:hAnsi="Arial" w:cs="Arial"/>
          <w:b/>
          <w:sz w:val="20"/>
          <w:szCs w:val="20"/>
        </w:rPr>
        <w:t>PÁGINAS WEB</w:t>
      </w:r>
    </w:p>
    <w:p w:rsidR="00A057F3" w:rsidRPr="00F828AE" w:rsidRDefault="00A057F3" w:rsidP="00A057F3">
      <w:pPr>
        <w:rPr>
          <w:rFonts w:ascii="Arial" w:hAnsi="Arial" w:cs="Arial"/>
          <w:b/>
          <w:sz w:val="20"/>
          <w:szCs w:val="20"/>
        </w:rPr>
      </w:pPr>
    </w:p>
    <w:p w:rsidR="00A057F3" w:rsidRPr="00F828AE" w:rsidRDefault="00A057F3" w:rsidP="00A057F3">
      <w:pPr>
        <w:rPr>
          <w:rFonts w:ascii="Arial" w:hAnsi="Arial" w:cs="Arial"/>
          <w:b/>
          <w:sz w:val="20"/>
          <w:szCs w:val="20"/>
        </w:rPr>
      </w:pPr>
      <w:r w:rsidRPr="00F828AE">
        <w:rPr>
          <w:rFonts w:ascii="Arial" w:hAnsi="Arial" w:cs="Arial"/>
          <w:b/>
          <w:sz w:val="20"/>
          <w:szCs w:val="20"/>
        </w:rPr>
        <w:t>(1) Poderes de la Federación:</w:t>
      </w:r>
    </w:p>
    <w:p w:rsidR="00A057F3" w:rsidRPr="00F828AE" w:rsidRDefault="00C92C0E" w:rsidP="00A057F3">
      <w:pPr>
        <w:rPr>
          <w:rFonts w:ascii="Arial" w:hAnsi="Arial" w:cs="Arial"/>
          <w:sz w:val="20"/>
          <w:szCs w:val="20"/>
          <w:u w:val="single"/>
        </w:rPr>
      </w:pPr>
      <w:hyperlink r:id="rId8" w:history="1">
        <w:r w:rsidR="00A057F3" w:rsidRPr="00F828AE">
          <w:rPr>
            <w:rStyle w:val="Hipervnculo"/>
            <w:rFonts w:ascii="Arial" w:hAnsi="Arial" w:cs="Arial"/>
            <w:color w:val="auto"/>
            <w:sz w:val="20"/>
            <w:szCs w:val="20"/>
          </w:rPr>
          <w:t>www.ordenjuridico.gob.mx</w:t>
        </w:r>
      </w:hyperlink>
    </w:p>
    <w:p w:rsidR="00A057F3" w:rsidRPr="00F828AE" w:rsidRDefault="00C92C0E" w:rsidP="00A057F3">
      <w:pPr>
        <w:rPr>
          <w:rFonts w:ascii="Arial" w:hAnsi="Arial" w:cs="Arial"/>
          <w:sz w:val="20"/>
          <w:szCs w:val="20"/>
        </w:rPr>
      </w:pPr>
      <w:hyperlink r:id="rId9" w:history="1">
        <w:r w:rsidR="00A057F3" w:rsidRPr="00F828AE">
          <w:rPr>
            <w:rStyle w:val="Hipervnculo"/>
            <w:rFonts w:ascii="Arial" w:hAnsi="Arial" w:cs="Arial"/>
            <w:color w:val="auto"/>
            <w:sz w:val="20"/>
            <w:szCs w:val="20"/>
          </w:rPr>
          <w:t>www.diputados.gob.mx</w:t>
        </w:r>
      </w:hyperlink>
    </w:p>
    <w:p w:rsidR="00A057F3" w:rsidRPr="00F828AE" w:rsidRDefault="00C92C0E" w:rsidP="00A057F3">
      <w:pPr>
        <w:rPr>
          <w:rFonts w:ascii="Arial" w:hAnsi="Arial" w:cs="Arial"/>
          <w:sz w:val="20"/>
          <w:szCs w:val="20"/>
        </w:rPr>
      </w:pPr>
      <w:hyperlink r:id="rId10" w:history="1">
        <w:r w:rsidR="00A057F3" w:rsidRPr="00F828AE">
          <w:rPr>
            <w:rStyle w:val="Hipervnculo"/>
            <w:rFonts w:ascii="Arial" w:hAnsi="Arial" w:cs="Arial"/>
            <w:color w:val="auto"/>
            <w:sz w:val="20"/>
            <w:szCs w:val="20"/>
          </w:rPr>
          <w:t>www.presidencia.gob.mx</w:t>
        </w:r>
      </w:hyperlink>
    </w:p>
    <w:p w:rsidR="00A057F3" w:rsidRPr="00F828AE" w:rsidRDefault="00C92C0E" w:rsidP="00A057F3">
      <w:pPr>
        <w:rPr>
          <w:rFonts w:ascii="Arial" w:hAnsi="Arial" w:cs="Arial"/>
          <w:b/>
          <w:sz w:val="20"/>
          <w:szCs w:val="20"/>
        </w:rPr>
      </w:pPr>
      <w:hyperlink r:id="rId11" w:history="1">
        <w:r w:rsidR="00A057F3" w:rsidRPr="00F828AE">
          <w:rPr>
            <w:rStyle w:val="Hipervnculo"/>
            <w:rFonts w:ascii="Arial" w:hAnsi="Arial" w:cs="Arial"/>
            <w:color w:val="auto"/>
            <w:sz w:val="20"/>
            <w:szCs w:val="20"/>
          </w:rPr>
          <w:t>www.scjn.gob.mx</w:t>
        </w:r>
      </w:hyperlink>
    </w:p>
    <w:p w:rsidR="00A057F3" w:rsidRPr="00F828AE" w:rsidRDefault="00C92C0E" w:rsidP="00A057F3">
      <w:pPr>
        <w:rPr>
          <w:rFonts w:ascii="Arial" w:hAnsi="Arial" w:cs="Arial"/>
          <w:b/>
          <w:sz w:val="20"/>
          <w:szCs w:val="20"/>
        </w:rPr>
      </w:pPr>
      <w:hyperlink r:id="rId12" w:history="1">
        <w:r w:rsidR="00A057F3" w:rsidRPr="00F828AE">
          <w:rPr>
            <w:rStyle w:val="Hipervnculo"/>
            <w:rFonts w:ascii="Arial" w:hAnsi="Arial" w:cs="Arial"/>
            <w:color w:val="auto"/>
            <w:sz w:val="20"/>
            <w:szCs w:val="20"/>
          </w:rPr>
          <w:t>www.senado.gob.mx</w:t>
        </w:r>
      </w:hyperlink>
    </w:p>
    <w:p w:rsidR="00A057F3" w:rsidRPr="00F828AE" w:rsidRDefault="00C92C0E" w:rsidP="00A057F3">
      <w:pPr>
        <w:rPr>
          <w:rFonts w:ascii="Arial" w:hAnsi="Arial" w:cs="Arial"/>
          <w:b/>
          <w:sz w:val="20"/>
          <w:szCs w:val="20"/>
        </w:rPr>
      </w:pPr>
      <w:hyperlink r:id="rId13" w:history="1">
        <w:r w:rsidR="00A057F3" w:rsidRPr="00F828AE">
          <w:rPr>
            <w:rStyle w:val="Hipervnculo"/>
            <w:rFonts w:ascii="Arial" w:hAnsi="Arial" w:cs="Arial"/>
            <w:color w:val="auto"/>
            <w:sz w:val="20"/>
            <w:szCs w:val="20"/>
          </w:rPr>
          <w:t>www.pgr.gob.mx</w:t>
        </w:r>
      </w:hyperlink>
    </w:p>
    <w:p w:rsidR="00A057F3" w:rsidRPr="00F828AE" w:rsidRDefault="00C92C0E" w:rsidP="00A057F3">
      <w:pPr>
        <w:rPr>
          <w:rFonts w:ascii="Arial" w:hAnsi="Arial" w:cs="Arial"/>
          <w:sz w:val="20"/>
          <w:szCs w:val="20"/>
        </w:rPr>
      </w:pPr>
      <w:hyperlink r:id="rId14" w:history="1">
        <w:r w:rsidR="00A057F3" w:rsidRPr="00F828AE">
          <w:rPr>
            <w:rStyle w:val="Hipervnculo"/>
            <w:rFonts w:ascii="Arial" w:hAnsi="Arial" w:cs="Arial"/>
            <w:color w:val="auto"/>
            <w:sz w:val="20"/>
            <w:szCs w:val="20"/>
          </w:rPr>
          <w:t>www.cjf.gob.mx</w:t>
        </w:r>
      </w:hyperlink>
    </w:p>
    <w:p w:rsidR="00A057F3" w:rsidRPr="00F828AE" w:rsidRDefault="00C92C0E" w:rsidP="00A057F3">
      <w:pPr>
        <w:rPr>
          <w:rFonts w:ascii="Arial" w:hAnsi="Arial" w:cs="Arial"/>
          <w:sz w:val="20"/>
          <w:szCs w:val="20"/>
        </w:rPr>
      </w:pPr>
      <w:hyperlink r:id="rId15" w:history="1">
        <w:r w:rsidR="00A057F3" w:rsidRPr="00F828AE">
          <w:rPr>
            <w:rStyle w:val="Hipervnculo"/>
            <w:rFonts w:ascii="Arial" w:hAnsi="Arial" w:cs="Arial"/>
            <w:color w:val="auto"/>
            <w:sz w:val="20"/>
            <w:szCs w:val="20"/>
          </w:rPr>
          <w:t>www.ife.org.mx</w:t>
        </w:r>
      </w:hyperlink>
    </w:p>
    <w:p w:rsidR="00A057F3" w:rsidRPr="00F828AE" w:rsidRDefault="00C92C0E" w:rsidP="00A057F3">
      <w:pPr>
        <w:rPr>
          <w:rFonts w:ascii="Arial" w:hAnsi="Arial" w:cs="Arial"/>
          <w:sz w:val="20"/>
          <w:szCs w:val="20"/>
        </w:rPr>
      </w:pPr>
      <w:hyperlink r:id="rId16" w:history="1">
        <w:r w:rsidR="00A057F3" w:rsidRPr="00F828AE">
          <w:rPr>
            <w:rStyle w:val="Hipervnculo"/>
            <w:rFonts w:ascii="Arial" w:hAnsi="Arial" w:cs="Arial"/>
            <w:color w:val="auto"/>
            <w:sz w:val="20"/>
            <w:szCs w:val="20"/>
          </w:rPr>
          <w:t>www.tepjf.gob.mx</w:t>
        </w:r>
      </w:hyperlink>
    </w:p>
    <w:p w:rsidR="00A057F3" w:rsidRPr="00F828AE" w:rsidRDefault="00A057F3" w:rsidP="00A057F3">
      <w:pPr>
        <w:rPr>
          <w:rFonts w:ascii="Calibri" w:hAnsi="Calibri" w:cs="Calibri"/>
          <w:b/>
        </w:rPr>
      </w:pPr>
    </w:p>
    <w:p w:rsidR="00A057F3" w:rsidRPr="00F828AE" w:rsidRDefault="00A057F3" w:rsidP="00A057F3">
      <w:pPr>
        <w:rPr>
          <w:rFonts w:ascii="Arial" w:hAnsi="Arial" w:cs="Arial"/>
          <w:b/>
          <w:sz w:val="20"/>
          <w:szCs w:val="20"/>
        </w:rPr>
      </w:pPr>
      <w:r w:rsidRPr="00F828AE">
        <w:rPr>
          <w:rFonts w:ascii="Arial" w:hAnsi="Arial" w:cs="Arial"/>
          <w:b/>
          <w:sz w:val="20"/>
          <w:szCs w:val="20"/>
        </w:rPr>
        <w:t>(2) Gobierno del Estado de Jalisco:</w:t>
      </w:r>
    </w:p>
    <w:p w:rsidR="00A057F3" w:rsidRPr="00F828AE" w:rsidRDefault="00C92C0E" w:rsidP="00A057F3">
      <w:pPr>
        <w:rPr>
          <w:rFonts w:ascii="Arial" w:hAnsi="Arial" w:cs="Arial"/>
          <w:sz w:val="20"/>
          <w:szCs w:val="20"/>
        </w:rPr>
      </w:pPr>
      <w:hyperlink r:id="rId17" w:history="1">
        <w:r w:rsidR="00A057F3" w:rsidRPr="00F828AE">
          <w:rPr>
            <w:rStyle w:val="Hipervnculo"/>
            <w:rFonts w:ascii="Arial" w:hAnsi="Arial" w:cs="Arial"/>
            <w:color w:val="auto"/>
            <w:sz w:val="20"/>
            <w:szCs w:val="20"/>
          </w:rPr>
          <w:t>www.congresojal.gob.mx</w:t>
        </w:r>
      </w:hyperlink>
    </w:p>
    <w:p w:rsidR="00A057F3" w:rsidRPr="00F828AE" w:rsidRDefault="00C92C0E" w:rsidP="00A057F3">
      <w:pPr>
        <w:rPr>
          <w:rFonts w:ascii="Arial" w:hAnsi="Arial" w:cs="Arial"/>
          <w:sz w:val="20"/>
          <w:szCs w:val="20"/>
        </w:rPr>
      </w:pPr>
      <w:hyperlink r:id="rId18" w:history="1">
        <w:r w:rsidR="00A057F3" w:rsidRPr="00F828AE">
          <w:rPr>
            <w:rStyle w:val="Hipervnculo"/>
            <w:rFonts w:ascii="Arial" w:hAnsi="Arial" w:cs="Arial"/>
            <w:color w:val="auto"/>
            <w:sz w:val="20"/>
            <w:szCs w:val="20"/>
          </w:rPr>
          <w:t>www.jalisco.gob.mx</w:t>
        </w:r>
      </w:hyperlink>
    </w:p>
    <w:p w:rsidR="00A057F3" w:rsidRPr="00F828AE" w:rsidRDefault="00C92C0E" w:rsidP="00A057F3">
      <w:pPr>
        <w:rPr>
          <w:rFonts w:ascii="Arial" w:hAnsi="Arial" w:cs="Arial"/>
          <w:sz w:val="20"/>
          <w:szCs w:val="20"/>
        </w:rPr>
      </w:pPr>
      <w:hyperlink r:id="rId19" w:history="1">
        <w:r w:rsidR="00A057F3" w:rsidRPr="00F828AE">
          <w:rPr>
            <w:rStyle w:val="Hipervnculo"/>
            <w:rFonts w:ascii="Arial" w:hAnsi="Arial" w:cs="Arial"/>
            <w:color w:val="auto"/>
            <w:sz w:val="20"/>
            <w:szCs w:val="20"/>
          </w:rPr>
          <w:t>www.stjjalisco.gob.mx</w:t>
        </w:r>
      </w:hyperlink>
    </w:p>
    <w:p w:rsidR="00A057F3" w:rsidRPr="00F828AE" w:rsidRDefault="00C92C0E" w:rsidP="00A057F3">
      <w:pPr>
        <w:rPr>
          <w:rFonts w:ascii="Arial" w:hAnsi="Arial" w:cs="Arial"/>
          <w:sz w:val="20"/>
          <w:szCs w:val="20"/>
        </w:rPr>
      </w:pPr>
      <w:hyperlink r:id="rId20" w:history="1">
        <w:r w:rsidR="00A057F3" w:rsidRPr="00F828AE">
          <w:rPr>
            <w:rStyle w:val="Hipervnculo"/>
            <w:rFonts w:ascii="Arial" w:hAnsi="Arial" w:cs="Arial"/>
            <w:color w:val="auto"/>
            <w:sz w:val="20"/>
            <w:szCs w:val="20"/>
          </w:rPr>
          <w:t>www.ieej.org.mx</w:t>
        </w:r>
      </w:hyperlink>
    </w:p>
    <w:p w:rsidR="00A057F3" w:rsidRPr="00F828AE" w:rsidRDefault="00A057F3" w:rsidP="00A057F3">
      <w:pPr>
        <w:rPr>
          <w:rFonts w:ascii="Calibri" w:hAnsi="Calibri" w:cs="Calibri"/>
          <w:b/>
        </w:rPr>
      </w:pPr>
    </w:p>
    <w:p w:rsidR="00A057F3" w:rsidRPr="00F828AE" w:rsidRDefault="00A057F3" w:rsidP="00A057F3">
      <w:pPr>
        <w:rPr>
          <w:rFonts w:ascii="Arial" w:hAnsi="Arial" w:cs="Arial"/>
          <w:b/>
          <w:sz w:val="20"/>
          <w:szCs w:val="20"/>
        </w:rPr>
      </w:pPr>
      <w:r w:rsidRPr="00F828AE">
        <w:rPr>
          <w:rFonts w:ascii="Arial" w:hAnsi="Arial" w:cs="Arial"/>
          <w:b/>
          <w:sz w:val="20"/>
          <w:szCs w:val="20"/>
        </w:rPr>
        <w:t>(3) Órganos Parlamentarios Americanos:</w:t>
      </w:r>
    </w:p>
    <w:p w:rsidR="00A057F3" w:rsidRPr="00F828AE" w:rsidRDefault="00C92C0E" w:rsidP="00A057F3">
      <w:pPr>
        <w:rPr>
          <w:rFonts w:ascii="Arial" w:hAnsi="Arial" w:cs="Arial"/>
          <w:sz w:val="20"/>
          <w:szCs w:val="20"/>
        </w:rPr>
      </w:pPr>
      <w:hyperlink r:id="rId21" w:history="1">
        <w:r w:rsidR="00A057F3" w:rsidRPr="00F828AE">
          <w:rPr>
            <w:rStyle w:val="Hipervnculo"/>
            <w:rFonts w:ascii="Arial" w:hAnsi="Arial" w:cs="Arial"/>
            <w:color w:val="auto"/>
            <w:sz w:val="20"/>
            <w:szCs w:val="20"/>
          </w:rPr>
          <w:t>www.loc.gov</w:t>
        </w:r>
      </w:hyperlink>
    </w:p>
    <w:p w:rsidR="00A057F3" w:rsidRPr="00F828AE" w:rsidRDefault="00C92C0E" w:rsidP="00A057F3">
      <w:pPr>
        <w:rPr>
          <w:rFonts w:ascii="Arial" w:hAnsi="Arial" w:cs="Arial"/>
          <w:sz w:val="20"/>
          <w:szCs w:val="20"/>
        </w:rPr>
      </w:pPr>
      <w:hyperlink r:id="rId22" w:history="1">
        <w:r w:rsidR="00A057F3" w:rsidRPr="00F828AE">
          <w:rPr>
            <w:rStyle w:val="Hipervnculo"/>
            <w:rFonts w:ascii="Arial" w:hAnsi="Arial" w:cs="Arial"/>
            <w:color w:val="auto"/>
            <w:sz w:val="20"/>
            <w:szCs w:val="20"/>
          </w:rPr>
          <w:t>www.house.gov</w:t>
        </w:r>
      </w:hyperlink>
    </w:p>
    <w:p w:rsidR="00A057F3" w:rsidRPr="00F828AE" w:rsidRDefault="00C92C0E" w:rsidP="00A057F3">
      <w:pPr>
        <w:rPr>
          <w:rFonts w:ascii="Arial" w:hAnsi="Arial" w:cs="Arial"/>
          <w:sz w:val="20"/>
          <w:szCs w:val="20"/>
        </w:rPr>
      </w:pPr>
      <w:hyperlink r:id="rId23" w:history="1">
        <w:r w:rsidR="00A057F3" w:rsidRPr="00F828AE">
          <w:rPr>
            <w:rStyle w:val="Hipervnculo"/>
            <w:rFonts w:ascii="Arial" w:hAnsi="Arial" w:cs="Arial"/>
            <w:color w:val="auto"/>
            <w:sz w:val="20"/>
            <w:szCs w:val="20"/>
          </w:rPr>
          <w:t>www.senate.gov</w:t>
        </w:r>
      </w:hyperlink>
    </w:p>
    <w:p w:rsidR="00A057F3" w:rsidRPr="00F828AE" w:rsidRDefault="00C92C0E" w:rsidP="00A057F3">
      <w:pPr>
        <w:rPr>
          <w:rFonts w:ascii="Arial" w:hAnsi="Arial" w:cs="Arial"/>
          <w:sz w:val="20"/>
          <w:szCs w:val="20"/>
        </w:rPr>
      </w:pPr>
      <w:hyperlink r:id="rId24" w:history="1">
        <w:r w:rsidR="00A057F3" w:rsidRPr="00F828AE">
          <w:rPr>
            <w:rStyle w:val="Hipervnculo"/>
            <w:rFonts w:ascii="Arial" w:hAnsi="Arial" w:cs="Arial"/>
            <w:color w:val="auto"/>
            <w:sz w:val="20"/>
            <w:szCs w:val="20"/>
          </w:rPr>
          <w:t>www.parl.gc.ca</w:t>
        </w:r>
      </w:hyperlink>
    </w:p>
    <w:p w:rsidR="00A057F3" w:rsidRPr="00F828AE" w:rsidRDefault="00A057F3" w:rsidP="00A057F3">
      <w:pPr>
        <w:rPr>
          <w:rFonts w:ascii="Arial" w:hAnsi="Arial" w:cs="Arial"/>
          <w:sz w:val="20"/>
          <w:szCs w:val="20"/>
          <w:u w:val="single"/>
        </w:rPr>
      </w:pPr>
      <w:r w:rsidRPr="00F828AE">
        <w:rPr>
          <w:rFonts w:ascii="Arial" w:hAnsi="Arial" w:cs="Arial"/>
          <w:sz w:val="20"/>
          <w:szCs w:val="20"/>
          <w:u w:val="single"/>
        </w:rPr>
        <w:t>www2.camara.gov.br</w:t>
      </w:r>
    </w:p>
    <w:p w:rsidR="00A057F3" w:rsidRDefault="00C92C0E" w:rsidP="00A057F3">
      <w:pPr>
        <w:rPr>
          <w:rStyle w:val="Hipervnculo"/>
          <w:rFonts w:ascii="Arial" w:hAnsi="Arial" w:cs="Arial"/>
          <w:color w:val="auto"/>
          <w:sz w:val="20"/>
          <w:szCs w:val="20"/>
        </w:rPr>
      </w:pPr>
      <w:hyperlink r:id="rId25" w:history="1">
        <w:r w:rsidR="00A057F3" w:rsidRPr="00F828AE">
          <w:rPr>
            <w:rStyle w:val="Hipervnculo"/>
            <w:rFonts w:ascii="Arial" w:hAnsi="Arial" w:cs="Arial"/>
            <w:color w:val="auto"/>
            <w:sz w:val="20"/>
            <w:szCs w:val="20"/>
          </w:rPr>
          <w:t>www.alegal.net.es</w:t>
        </w:r>
      </w:hyperlink>
    </w:p>
    <w:p w:rsidR="00C92C0E" w:rsidRDefault="00C92C0E" w:rsidP="00A057F3">
      <w:pPr>
        <w:rPr>
          <w:rStyle w:val="Hipervnculo"/>
          <w:rFonts w:ascii="Arial" w:hAnsi="Arial" w:cs="Arial"/>
          <w:color w:val="auto"/>
          <w:sz w:val="20"/>
          <w:szCs w:val="20"/>
        </w:rPr>
      </w:pPr>
    </w:p>
    <w:p w:rsidR="00C92C0E" w:rsidRDefault="00C92C0E" w:rsidP="00A057F3">
      <w:pPr>
        <w:rPr>
          <w:rStyle w:val="Hipervnculo"/>
          <w:rFonts w:ascii="Arial" w:hAnsi="Arial" w:cs="Arial"/>
          <w:color w:val="auto"/>
          <w:sz w:val="20"/>
          <w:szCs w:val="20"/>
        </w:rPr>
      </w:pPr>
    </w:p>
    <w:p w:rsidR="00C92C0E" w:rsidRDefault="00C92C0E" w:rsidP="00A057F3">
      <w:pPr>
        <w:rPr>
          <w:rStyle w:val="Hipervnculo"/>
          <w:rFonts w:ascii="Arial" w:hAnsi="Arial" w:cs="Arial"/>
          <w:color w:val="auto"/>
          <w:sz w:val="20"/>
          <w:szCs w:val="20"/>
        </w:rPr>
      </w:pPr>
    </w:p>
    <w:p w:rsidR="00C92C0E" w:rsidRDefault="00C92C0E" w:rsidP="00A057F3">
      <w:pPr>
        <w:rPr>
          <w:rStyle w:val="Hipervnculo"/>
          <w:rFonts w:ascii="Arial" w:hAnsi="Arial" w:cs="Arial"/>
          <w:color w:val="auto"/>
          <w:sz w:val="20"/>
          <w:szCs w:val="20"/>
        </w:rPr>
      </w:pPr>
    </w:p>
    <w:p w:rsidR="00C92C0E" w:rsidRPr="00F828AE" w:rsidRDefault="00C92C0E" w:rsidP="00A057F3">
      <w:pPr>
        <w:rPr>
          <w:rFonts w:ascii="Arial" w:hAnsi="Arial" w:cs="Arial"/>
          <w:sz w:val="20"/>
          <w:szCs w:val="20"/>
        </w:rPr>
      </w:pPr>
    </w:p>
    <w:p w:rsidR="00A057F3" w:rsidRPr="00F828AE" w:rsidRDefault="00A057F3" w:rsidP="00A057F3">
      <w:pPr>
        <w:rPr>
          <w:rFonts w:ascii="Arial" w:hAnsi="Arial" w:cs="Arial"/>
          <w:sz w:val="20"/>
          <w:szCs w:val="20"/>
        </w:rPr>
      </w:pPr>
    </w:p>
    <w:p w:rsidR="00A057F3" w:rsidRPr="00F828AE" w:rsidRDefault="00A057F3" w:rsidP="00A057F3">
      <w:pPr>
        <w:rPr>
          <w:rFonts w:ascii="Arial" w:hAnsi="Arial" w:cs="Arial"/>
          <w:b/>
          <w:sz w:val="20"/>
          <w:szCs w:val="20"/>
        </w:rPr>
      </w:pPr>
      <w:r w:rsidRPr="00F828AE">
        <w:rPr>
          <w:rFonts w:ascii="Arial" w:hAnsi="Arial" w:cs="Arial"/>
          <w:b/>
          <w:sz w:val="20"/>
          <w:szCs w:val="20"/>
        </w:rPr>
        <w:t>(4) Órganos Parlamentarios Europeos:</w:t>
      </w:r>
    </w:p>
    <w:p w:rsidR="00A057F3" w:rsidRPr="00F828AE" w:rsidRDefault="00C92C0E" w:rsidP="00A057F3">
      <w:pPr>
        <w:rPr>
          <w:rFonts w:ascii="Arial" w:hAnsi="Arial" w:cs="Arial"/>
          <w:b/>
          <w:sz w:val="20"/>
          <w:szCs w:val="20"/>
        </w:rPr>
      </w:pPr>
      <w:hyperlink r:id="rId26" w:history="1">
        <w:r w:rsidR="00A057F3" w:rsidRPr="00F828AE">
          <w:rPr>
            <w:rStyle w:val="Hipervnculo"/>
            <w:rFonts w:ascii="Arial" w:hAnsi="Arial" w:cs="Arial"/>
            <w:color w:val="auto"/>
            <w:sz w:val="20"/>
            <w:szCs w:val="20"/>
          </w:rPr>
          <w:t>www.congreso.es</w:t>
        </w:r>
      </w:hyperlink>
    </w:p>
    <w:p w:rsidR="00A057F3" w:rsidRPr="00F828AE" w:rsidRDefault="00C92C0E" w:rsidP="00A057F3">
      <w:pPr>
        <w:rPr>
          <w:rFonts w:ascii="Arial" w:hAnsi="Arial" w:cs="Arial"/>
          <w:sz w:val="20"/>
          <w:szCs w:val="20"/>
          <w:u w:val="single"/>
        </w:rPr>
      </w:pPr>
      <w:hyperlink r:id="rId27" w:history="1">
        <w:r w:rsidR="00A057F3" w:rsidRPr="00F828AE">
          <w:rPr>
            <w:rStyle w:val="Hipervnculo"/>
            <w:rFonts w:ascii="Arial" w:hAnsi="Arial" w:cs="Arial"/>
            <w:color w:val="auto"/>
            <w:sz w:val="20"/>
            <w:szCs w:val="20"/>
          </w:rPr>
          <w:t>www.senato.it</w:t>
        </w:r>
      </w:hyperlink>
    </w:p>
    <w:p w:rsidR="00A057F3" w:rsidRPr="00F828AE" w:rsidRDefault="00C92C0E" w:rsidP="00A057F3">
      <w:pPr>
        <w:rPr>
          <w:rFonts w:ascii="Arial" w:hAnsi="Arial" w:cs="Arial"/>
          <w:sz w:val="20"/>
          <w:szCs w:val="20"/>
        </w:rPr>
      </w:pPr>
      <w:hyperlink r:id="rId28" w:history="1">
        <w:r w:rsidR="00A057F3" w:rsidRPr="00F828AE">
          <w:rPr>
            <w:rStyle w:val="Hipervnculo"/>
            <w:rFonts w:ascii="Arial" w:hAnsi="Arial" w:cs="Arial"/>
            <w:color w:val="auto"/>
            <w:sz w:val="20"/>
            <w:szCs w:val="20"/>
          </w:rPr>
          <w:t>www.parliament.uk</w:t>
        </w:r>
      </w:hyperlink>
    </w:p>
    <w:p w:rsidR="00A057F3" w:rsidRPr="00F828AE" w:rsidRDefault="00C92C0E" w:rsidP="00A057F3">
      <w:pPr>
        <w:rPr>
          <w:rFonts w:ascii="Arial" w:hAnsi="Arial" w:cs="Arial"/>
          <w:sz w:val="20"/>
          <w:szCs w:val="20"/>
          <w:u w:val="single"/>
        </w:rPr>
      </w:pPr>
      <w:hyperlink r:id="rId29" w:history="1">
        <w:r w:rsidR="00A057F3" w:rsidRPr="00F828AE">
          <w:rPr>
            <w:rStyle w:val="Hipervnculo"/>
            <w:rFonts w:ascii="Arial" w:hAnsi="Arial" w:cs="Arial"/>
            <w:color w:val="auto"/>
            <w:sz w:val="20"/>
            <w:szCs w:val="20"/>
          </w:rPr>
          <w:t>www.senado.es</w:t>
        </w:r>
      </w:hyperlink>
    </w:p>
    <w:p w:rsidR="00A057F3" w:rsidRPr="00F828AE" w:rsidRDefault="00C92C0E" w:rsidP="00A057F3">
      <w:pPr>
        <w:rPr>
          <w:rFonts w:ascii="Arial" w:hAnsi="Arial" w:cs="Arial"/>
          <w:b/>
          <w:sz w:val="20"/>
          <w:szCs w:val="20"/>
        </w:rPr>
      </w:pPr>
      <w:hyperlink r:id="rId30" w:history="1">
        <w:r w:rsidR="00A057F3" w:rsidRPr="00F828AE">
          <w:rPr>
            <w:rStyle w:val="Hipervnculo"/>
            <w:rFonts w:ascii="Arial" w:hAnsi="Arial" w:cs="Arial"/>
            <w:color w:val="auto"/>
            <w:sz w:val="20"/>
            <w:szCs w:val="20"/>
          </w:rPr>
          <w:t>www.ensmp.fr</w:t>
        </w:r>
      </w:hyperlink>
    </w:p>
    <w:p w:rsidR="00A057F3" w:rsidRPr="00F828AE" w:rsidRDefault="00A057F3" w:rsidP="00A057F3">
      <w:pPr>
        <w:rPr>
          <w:rFonts w:ascii="Arial" w:hAnsi="Arial" w:cs="Arial"/>
          <w:b/>
          <w:sz w:val="20"/>
          <w:szCs w:val="20"/>
        </w:rPr>
      </w:pPr>
      <w:r w:rsidRPr="00F828AE">
        <w:rPr>
          <w:rStyle w:val="Hipervnculo"/>
          <w:rFonts w:ascii="Arial" w:hAnsi="Arial" w:cs="Arial"/>
          <w:color w:val="auto"/>
          <w:sz w:val="20"/>
          <w:szCs w:val="20"/>
        </w:rPr>
        <w:t>www.duma.ru</w:t>
      </w:r>
    </w:p>
    <w:p w:rsidR="00A057F3" w:rsidRPr="00F828AE" w:rsidRDefault="00A057F3" w:rsidP="00A057F3">
      <w:pPr>
        <w:rPr>
          <w:rFonts w:ascii="Calibri" w:hAnsi="Calibri" w:cs="Calibri"/>
          <w:b/>
        </w:rPr>
      </w:pPr>
    </w:p>
    <w:p w:rsidR="00A057F3" w:rsidRPr="00F828AE" w:rsidRDefault="00A057F3" w:rsidP="00A057F3">
      <w:pPr>
        <w:rPr>
          <w:rFonts w:ascii="Calibri" w:hAnsi="Calibri" w:cs="Calibri"/>
          <w:b/>
        </w:rPr>
      </w:pPr>
      <w:r w:rsidRPr="00F828AE">
        <w:rPr>
          <w:rFonts w:ascii="Calibri" w:hAnsi="Calibri" w:cs="Calibri"/>
          <w:b/>
        </w:rPr>
        <w:t>(5) Instituciones Mexicanas y Extranjeras de Educación Superior:</w:t>
      </w:r>
    </w:p>
    <w:p w:rsidR="00A057F3" w:rsidRPr="00F828AE" w:rsidRDefault="00C92C0E" w:rsidP="00A057F3">
      <w:pPr>
        <w:rPr>
          <w:rFonts w:ascii="Arial" w:hAnsi="Arial" w:cs="Arial"/>
          <w:sz w:val="20"/>
          <w:szCs w:val="20"/>
          <w:u w:val="single"/>
        </w:rPr>
      </w:pPr>
      <w:hyperlink r:id="rId31" w:history="1">
        <w:r w:rsidR="00A057F3" w:rsidRPr="00F828AE">
          <w:rPr>
            <w:rStyle w:val="Hipervnculo"/>
            <w:rFonts w:ascii="Arial" w:hAnsi="Arial" w:cs="Arial"/>
            <w:color w:val="auto"/>
            <w:sz w:val="20"/>
            <w:szCs w:val="20"/>
          </w:rPr>
          <w:t>www.unam.mx</w:t>
        </w:r>
      </w:hyperlink>
    </w:p>
    <w:p w:rsidR="00A057F3" w:rsidRPr="00F828AE" w:rsidRDefault="00C92C0E" w:rsidP="00A057F3">
      <w:pPr>
        <w:rPr>
          <w:rFonts w:ascii="Arial" w:hAnsi="Arial" w:cs="Arial"/>
          <w:b/>
          <w:sz w:val="20"/>
          <w:szCs w:val="20"/>
        </w:rPr>
      </w:pPr>
      <w:hyperlink r:id="rId32" w:history="1">
        <w:r w:rsidR="00A057F3" w:rsidRPr="00F828AE">
          <w:rPr>
            <w:rStyle w:val="Hipervnculo"/>
            <w:rFonts w:ascii="Arial" w:hAnsi="Arial" w:cs="Arial"/>
            <w:color w:val="auto"/>
            <w:sz w:val="20"/>
            <w:szCs w:val="20"/>
          </w:rPr>
          <w:t>www.mural.com</w:t>
        </w:r>
      </w:hyperlink>
    </w:p>
    <w:p w:rsidR="00A057F3" w:rsidRPr="00F828AE" w:rsidRDefault="00C92C0E" w:rsidP="00A057F3">
      <w:pPr>
        <w:rPr>
          <w:rFonts w:ascii="Arial" w:hAnsi="Arial" w:cs="Arial"/>
          <w:sz w:val="20"/>
          <w:szCs w:val="20"/>
        </w:rPr>
      </w:pPr>
      <w:hyperlink r:id="rId33" w:history="1">
        <w:r w:rsidR="00A057F3" w:rsidRPr="00F828AE">
          <w:rPr>
            <w:rStyle w:val="Hipervnculo"/>
            <w:rFonts w:ascii="Arial" w:hAnsi="Arial" w:cs="Arial"/>
            <w:color w:val="auto"/>
            <w:sz w:val="20"/>
            <w:szCs w:val="20"/>
          </w:rPr>
          <w:t>www.elpais.es</w:t>
        </w:r>
      </w:hyperlink>
    </w:p>
    <w:p w:rsidR="00A057F3" w:rsidRPr="00F828AE" w:rsidRDefault="00C92C0E" w:rsidP="00A057F3">
      <w:pPr>
        <w:rPr>
          <w:rFonts w:ascii="Arial" w:hAnsi="Arial" w:cs="Arial"/>
          <w:sz w:val="20"/>
          <w:szCs w:val="20"/>
        </w:rPr>
      </w:pPr>
      <w:hyperlink r:id="rId34" w:history="1">
        <w:r w:rsidR="00A057F3" w:rsidRPr="00F828AE">
          <w:rPr>
            <w:rStyle w:val="Hipervnculo"/>
            <w:rFonts w:ascii="Arial" w:hAnsi="Arial" w:cs="Arial"/>
            <w:color w:val="auto"/>
            <w:sz w:val="20"/>
            <w:szCs w:val="20"/>
          </w:rPr>
          <w:t>www.cnn.com</w:t>
        </w:r>
      </w:hyperlink>
    </w:p>
    <w:p w:rsidR="00A057F3" w:rsidRPr="00F828AE" w:rsidRDefault="00C92C0E" w:rsidP="00A057F3">
      <w:pPr>
        <w:rPr>
          <w:rFonts w:ascii="Arial" w:hAnsi="Arial" w:cs="Arial"/>
          <w:sz w:val="20"/>
          <w:szCs w:val="20"/>
        </w:rPr>
      </w:pPr>
      <w:hyperlink r:id="rId35" w:history="1">
        <w:r w:rsidR="00A057F3" w:rsidRPr="00F828AE">
          <w:rPr>
            <w:rStyle w:val="Hipervnculo"/>
            <w:rFonts w:ascii="Arial" w:hAnsi="Arial" w:cs="Arial"/>
            <w:color w:val="auto"/>
            <w:sz w:val="20"/>
            <w:szCs w:val="20"/>
          </w:rPr>
          <w:t>news.bbc.co.uk</w:t>
        </w:r>
      </w:hyperlink>
    </w:p>
    <w:p w:rsidR="00A057F3" w:rsidRPr="00F828AE" w:rsidRDefault="00C92C0E" w:rsidP="00A057F3">
      <w:pPr>
        <w:rPr>
          <w:rFonts w:ascii="Arial" w:hAnsi="Arial" w:cs="Arial"/>
          <w:sz w:val="20"/>
          <w:szCs w:val="20"/>
          <w:u w:val="single"/>
        </w:rPr>
      </w:pPr>
      <w:hyperlink r:id="rId36" w:history="1">
        <w:r w:rsidR="00A057F3" w:rsidRPr="00F828AE">
          <w:rPr>
            <w:rStyle w:val="Hipervnculo"/>
            <w:rFonts w:ascii="Arial" w:hAnsi="Arial" w:cs="Arial"/>
            <w:color w:val="auto"/>
            <w:sz w:val="20"/>
            <w:szCs w:val="20"/>
          </w:rPr>
          <w:t>www.proceso.com.mx</w:t>
        </w:r>
      </w:hyperlink>
    </w:p>
    <w:p w:rsidR="00A057F3" w:rsidRPr="00F828AE" w:rsidRDefault="00C92C0E" w:rsidP="00A057F3">
      <w:pPr>
        <w:rPr>
          <w:rFonts w:ascii="Arial" w:hAnsi="Arial" w:cs="Arial"/>
          <w:sz w:val="20"/>
          <w:szCs w:val="20"/>
        </w:rPr>
      </w:pPr>
      <w:hyperlink r:id="rId37" w:history="1">
        <w:r w:rsidR="00A057F3" w:rsidRPr="00F828AE">
          <w:rPr>
            <w:rStyle w:val="Hipervnculo"/>
            <w:rFonts w:ascii="Arial" w:hAnsi="Arial" w:cs="Arial"/>
            <w:color w:val="auto"/>
            <w:sz w:val="20"/>
            <w:szCs w:val="20"/>
          </w:rPr>
          <w:t>www.milenio.com</w:t>
        </w:r>
      </w:hyperlink>
    </w:p>
    <w:p w:rsidR="00A057F3" w:rsidRPr="00F828AE" w:rsidRDefault="00A057F3" w:rsidP="00A057F3">
      <w:pPr>
        <w:rPr>
          <w:rFonts w:ascii="Arial" w:hAnsi="Arial" w:cs="Arial"/>
          <w:b/>
          <w:sz w:val="20"/>
          <w:szCs w:val="20"/>
        </w:rPr>
      </w:pPr>
    </w:p>
    <w:p w:rsidR="00A057F3" w:rsidRPr="00F828AE" w:rsidRDefault="00A057F3" w:rsidP="00A057F3">
      <w:pPr>
        <w:rPr>
          <w:rFonts w:ascii="Arial" w:hAnsi="Arial" w:cs="Arial"/>
          <w:b/>
          <w:sz w:val="20"/>
          <w:szCs w:val="20"/>
        </w:rPr>
      </w:pPr>
      <w:r w:rsidRPr="00F828AE">
        <w:rPr>
          <w:rFonts w:ascii="Arial" w:hAnsi="Arial" w:cs="Arial"/>
          <w:b/>
          <w:sz w:val="20"/>
          <w:szCs w:val="20"/>
        </w:rPr>
        <w:t>(7)  Televisión por Contrato:</w:t>
      </w:r>
    </w:p>
    <w:p w:rsidR="00A057F3" w:rsidRPr="00F828AE" w:rsidRDefault="00C92C0E" w:rsidP="00A057F3">
      <w:pPr>
        <w:rPr>
          <w:rFonts w:ascii="Arial" w:hAnsi="Arial" w:cs="Arial"/>
          <w:b/>
          <w:sz w:val="20"/>
          <w:szCs w:val="20"/>
        </w:rPr>
      </w:pPr>
      <w:hyperlink r:id="rId38" w:history="1">
        <w:r w:rsidR="00A057F3" w:rsidRPr="00F828AE">
          <w:rPr>
            <w:rStyle w:val="Hipervnculo"/>
            <w:rFonts w:ascii="Arial" w:hAnsi="Arial" w:cs="Arial"/>
            <w:color w:val="auto"/>
            <w:sz w:val="20"/>
            <w:szCs w:val="20"/>
          </w:rPr>
          <w:t>www.canaldelcogreso.gob.mx</w:t>
        </w:r>
      </w:hyperlink>
    </w:p>
    <w:p w:rsidR="00A057F3" w:rsidRPr="00F828AE" w:rsidRDefault="00C92C0E" w:rsidP="00A057F3">
      <w:pPr>
        <w:rPr>
          <w:rFonts w:ascii="Arial" w:hAnsi="Arial" w:cs="Arial"/>
          <w:sz w:val="20"/>
          <w:szCs w:val="20"/>
        </w:rPr>
      </w:pPr>
      <w:hyperlink r:id="rId39" w:history="1">
        <w:r w:rsidR="00A057F3" w:rsidRPr="00F828AE">
          <w:rPr>
            <w:rStyle w:val="Hipervnculo"/>
            <w:rFonts w:ascii="Arial" w:hAnsi="Arial" w:cs="Arial"/>
            <w:color w:val="auto"/>
            <w:sz w:val="20"/>
            <w:szCs w:val="20"/>
          </w:rPr>
          <w:t>www.canaljudicial.gob.mx</w:t>
        </w:r>
      </w:hyperlink>
    </w:p>
    <w:p w:rsidR="00A057F3" w:rsidRPr="00F828AE" w:rsidRDefault="00C92C0E" w:rsidP="00A057F3">
      <w:pPr>
        <w:rPr>
          <w:rFonts w:ascii="Arial" w:hAnsi="Arial" w:cs="Arial"/>
          <w:sz w:val="20"/>
          <w:szCs w:val="20"/>
        </w:rPr>
      </w:pPr>
      <w:hyperlink r:id="rId40" w:history="1">
        <w:r w:rsidR="00A057F3" w:rsidRPr="00F828AE">
          <w:rPr>
            <w:rStyle w:val="Hipervnculo"/>
            <w:rFonts w:ascii="Arial" w:hAnsi="Arial" w:cs="Arial"/>
            <w:color w:val="auto"/>
            <w:sz w:val="20"/>
            <w:szCs w:val="20"/>
          </w:rPr>
          <w:t>www.oncetv-ipn.net</w:t>
        </w:r>
      </w:hyperlink>
    </w:p>
    <w:p w:rsidR="00A057F3" w:rsidRPr="00F828AE" w:rsidRDefault="00A057F3" w:rsidP="00A057F3">
      <w:pPr>
        <w:rPr>
          <w:rFonts w:ascii="Arial" w:hAnsi="Arial" w:cs="Arial"/>
          <w:b/>
          <w:sz w:val="20"/>
          <w:szCs w:val="20"/>
        </w:rPr>
      </w:pPr>
    </w:p>
    <w:p w:rsidR="00A057F3" w:rsidRPr="00F828AE" w:rsidRDefault="00A057F3" w:rsidP="00A057F3">
      <w:pPr>
        <w:rPr>
          <w:rFonts w:ascii="Arial" w:hAnsi="Arial" w:cs="Arial"/>
          <w:b/>
          <w:sz w:val="20"/>
          <w:szCs w:val="20"/>
        </w:rPr>
      </w:pPr>
      <w:r w:rsidRPr="00F828AE">
        <w:rPr>
          <w:rFonts w:ascii="Arial" w:hAnsi="Arial" w:cs="Arial"/>
          <w:b/>
          <w:sz w:val="20"/>
          <w:szCs w:val="20"/>
        </w:rPr>
        <w:t>(8) Derecho Constitucional Comparado:</w:t>
      </w:r>
    </w:p>
    <w:p w:rsidR="00A057F3" w:rsidRPr="00F828AE" w:rsidRDefault="00C92C0E" w:rsidP="00A057F3">
      <w:pPr>
        <w:rPr>
          <w:rFonts w:ascii="Arial" w:hAnsi="Arial" w:cs="Arial"/>
          <w:sz w:val="20"/>
          <w:szCs w:val="20"/>
          <w:u w:val="single"/>
        </w:rPr>
      </w:pPr>
      <w:hyperlink r:id="rId41" w:history="1">
        <w:r w:rsidR="00A057F3" w:rsidRPr="00F828AE">
          <w:rPr>
            <w:rStyle w:val="Hipervnculo"/>
            <w:rFonts w:ascii="Arial" w:hAnsi="Arial" w:cs="Arial"/>
            <w:color w:val="auto"/>
            <w:sz w:val="20"/>
            <w:szCs w:val="20"/>
          </w:rPr>
          <w:t>www.cervantesvirtual.com/portal/Constituciones/</w:t>
        </w:r>
      </w:hyperlink>
    </w:p>
    <w:p w:rsidR="00A057F3" w:rsidRPr="00F828AE" w:rsidRDefault="00C92C0E" w:rsidP="00A057F3">
      <w:pPr>
        <w:rPr>
          <w:rFonts w:ascii="Arial" w:hAnsi="Arial" w:cs="Arial"/>
          <w:sz w:val="20"/>
          <w:szCs w:val="20"/>
        </w:rPr>
      </w:pPr>
      <w:hyperlink r:id="rId42" w:history="1">
        <w:r w:rsidR="00A057F3" w:rsidRPr="00F828AE">
          <w:rPr>
            <w:rStyle w:val="Hipervnculo"/>
            <w:rFonts w:ascii="Arial" w:hAnsi="Arial" w:cs="Arial"/>
            <w:color w:val="auto"/>
            <w:sz w:val="20"/>
            <w:szCs w:val="20"/>
          </w:rPr>
          <w:t>www.geocities.com/derechoconstitucional/</w:t>
        </w:r>
      </w:hyperlink>
    </w:p>
    <w:p w:rsidR="00A057F3" w:rsidRPr="00F828AE" w:rsidRDefault="00C92C0E" w:rsidP="00A057F3">
      <w:pPr>
        <w:rPr>
          <w:rFonts w:ascii="Arial" w:hAnsi="Arial" w:cs="Arial"/>
          <w:b/>
          <w:sz w:val="20"/>
          <w:szCs w:val="20"/>
        </w:rPr>
      </w:pPr>
      <w:hyperlink r:id="rId43" w:history="1">
        <w:r w:rsidR="00A057F3" w:rsidRPr="00F828AE">
          <w:rPr>
            <w:rStyle w:val="Hipervnculo"/>
            <w:rFonts w:ascii="Arial" w:hAnsi="Arial" w:cs="Arial"/>
            <w:color w:val="auto"/>
            <w:sz w:val="20"/>
            <w:szCs w:val="20"/>
          </w:rPr>
          <w:t>www.inep.org</w:t>
        </w:r>
      </w:hyperlink>
    </w:p>
    <w:p w:rsidR="00A057F3" w:rsidRPr="00F828AE" w:rsidRDefault="00A057F3" w:rsidP="00A057F3">
      <w:pPr>
        <w:rPr>
          <w:rFonts w:ascii="Arial" w:hAnsi="Arial" w:cs="Arial"/>
          <w:b/>
          <w:sz w:val="20"/>
          <w:szCs w:val="20"/>
        </w:rPr>
      </w:pPr>
    </w:p>
    <w:p w:rsidR="00943A86" w:rsidRPr="00F828AE" w:rsidRDefault="00943A86" w:rsidP="00A057F3">
      <w:pPr>
        <w:rPr>
          <w:rFonts w:ascii="Arial" w:hAnsi="Arial" w:cs="Arial"/>
          <w:b/>
          <w:sz w:val="20"/>
          <w:szCs w:val="20"/>
        </w:rPr>
      </w:pPr>
    </w:p>
    <w:p w:rsidR="00A057F3" w:rsidRPr="00F828AE" w:rsidRDefault="00A057F3" w:rsidP="00A057F3">
      <w:pPr>
        <w:rPr>
          <w:rFonts w:ascii="Arial" w:hAnsi="Arial" w:cs="Arial"/>
          <w:b/>
          <w:sz w:val="20"/>
          <w:szCs w:val="20"/>
        </w:rPr>
      </w:pPr>
      <w:r w:rsidRPr="00F828AE">
        <w:rPr>
          <w:rFonts w:ascii="Arial" w:hAnsi="Arial" w:cs="Arial"/>
          <w:b/>
          <w:sz w:val="20"/>
          <w:szCs w:val="20"/>
        </w:rPr>
        <w:t>(9) Instituciones de investigación jurídica:</w:t>
      </w:r>
    </w:p>
    <w:p w:rsidR="00A057F3" w:rsidRPr="00F828AE" w:rsidRDefault="00C92C0E" w:rsidP="00A057F3">
      <w:pPr>
        <w:rPr>
          <w:rFonts w:ascii="Arial" w:hAnsi="Arial" w:cs="Arial"/>
          <w:sz w:val="20"/>
          <w:szCs w:val="20"/>
        </w:rPr>
      </w:pPr>
      <w:hyperlink r:id="rId44" w:history="1">
        <w:r w:rsidR="00A057F3" w:rsidRPr="00F828AE">
          <w:rPr>
            <w:rStyle w:val="Hipervnculo"/>
            <w:rFonts w:ascii="Arial" w:hAnsi="Arial" w:cs="Arial"/>
            <w:color w:val="auto"/>
            <w:sz w:val="20"/>
            <w:szCs w:val="20"/>
          </w:rPr>
          <w:t>www.juridicas.unam.mx</w:t>
        </w:r>
      </w:hyperlink>
    </w:p>
    <w:p w:rsidR="00A057F3" w:rsidRPr="00F828AE" w:rsidRDefault="00C92C0E" w:rsidP="00A057F3">
      <w:pPr>
        <w:rPr>
          <w:rFonts w:ascii="Arial" w:hAnsi="Arial" w:cs="Arial"/>
          <w:sz w:val="20"/>
          <w:szCs w:val="20"/>
        </w:rPr>
      </w:pPr>
      <w:hyperlink r:id="rId45" w:history="1">
        <w:r w:rsidR="00A057F3" w:rsidRPr="00F828AE">
          <w:rPr>
            <w:rStyle w:val="Hipervnculo"/>
            <w:rFonts w:ascii="Arial" w:hAnsi="Arial" w:cs="Arial"/>
            <w:color w:val="auto"/>
            <w:sz w:val="20"/>
            <w:szCs w:val="20"/>
          </w:rPr>
          <w:t>www.fder.uba.ar</w:t>
        </w:r>
      </w:hyperlink>
    </w:p>
    <w:p w:rsidR="00A057F3" w:rsidRPr="00F828AE" w:rsidRDefault="00C92C0E" w:rsidP="00A057F3">
      <w:pPr>
        <w:rPr>
          <w:rFonts w:ascii="Arial" w:hAnsi="Arial" w:cs="Arial"/>
          <w:sz w:val="20"/>
          <w:szCs w:val="20"/>
        </w:rPr>
      </w:pPr>
      <w:hyperlink r:id="rId46" w:history="1">
        <w:r w:rsidR="00A057F3" w:rsidRPr="00F828AE">
          <w:rPr>
            <w:rStyle w:val="Hipervnculo"/>
            <w:rFonts w:ascii="Arial" w:hAnsi="Arial" w:cs="Arial"/>
            <w:color w:val="auto"/>
            <w:sz w:val="20"/>
            <w:szCs w:val="20"/>
          </w:rPr>
          <w:t>www.iue.it</w:t>
        </w:r>
      </w:hyperlink>
    </w:p>
    <w:p w:rsidR="00A057F3" w:rsidRPr="00F828AE" w:rsidRDefault="00C92C0E" w:rsidP="00A057F3">
      <w:pPr>
        <w:rPr>
          <w:rFonts w:ascii="Arial" w:hAnsi="Arial" w:cs="Arial"/>
          <w:sz w:val="20"/>
          <w:szCs w:val="20"/>
        </w:rPr>
      </w:pPr>
      <w:hyperlink r:id="rId47" w:history="1">
        <w:r w:rsidR="00A057F3" w:rsidRPr="00F828AE">
          <w:rPr>
            <w:rStyle w:val="Hipervnculo"/>
            <w:rFonts w:ascii="Arial" w:hAnsi="Arial" w:cs="Arial"/>
            <w:color w:val="auto"/>
            <w:sz w:val="20"/>
            <w:szCs w:val="20"/>
          </w:rPr>
          <w:t>www.cepc.es</w:t>
        </w:r>
      </w:hyperlink>
    </w:p>
    <w:p w:rsidR="00A057F3" w:rsidRPr="00F828AE" w:rsidRDefault="00C92C0E" w:rsidP="00A057F3">
      <w:pPr>
        <w:rPr>
          <w:rStyle w:val="Hipervnculo"/>
          <w:rFonts w:ascii="Arial" w:hAnsi="Arial" w:cs="Arial"/>
          <w:color w:val="auto"/>
          <w:sz w:val="20"/>
          <w:szCs w:val="20"/>
        </w:rPr>
      </w:pPr>
      <w:hyperlink r:id="rId48" w:history="1">
        <w:r w:rsidR="00A057F3" w:rsidRPr="00F828AE">
          <w:rPr>
            <w:rStyle w:val="Hipervnculo"/>
            <w:rFonts w:ascii="Arial" w:hAnsi="Arial" w:cs="Arial"/>
            <w:color w:val="auto"/>
            <w:sz w:val="20"/>
            <w:szCs w:val="20"/>
          </w:rPr>
          <w:t>www.cejamericas.org</w:t>
        </w:r>
      </w:hyperlink>
    </w:p>
    <w:p w:rsidR="00E70737" w:rsidRPr="00F828AE" w:rsidRDefault="00E70737" w:rsidP="00EF00F8">
      <w:pPr>
        <w:rPr>
          <w:rFonts w:ascii="Arial" w:hAnsi="Arial" w:cs="Arial"/>
          <w:b/>
          <w:sz w:val="18"/>
          <w:szCs w:val="18"/>
        </w:rPr>
      </w:pPr>
    </w:p>
    <w:p w:rsidR="00A057F3" w:rsidRPr="00F828AE" w:rsidRDefault="00A057F3" w:rsidP="00EF00F8">
      <w:pPr>
        <w:rPr>
          <w:rFonts w:ascii="Arial" w:hAnsi="Arial" w:cs="Arial"/>
          <w:b/>
          <w:sz w:val="18"/>
          <w:szCs w:val="18"/>
        </w:rPr>
      </w:pPr>
    </w:p>
    <w:p w:rsidR="00A057F3" w:rsidRDefault="00A057F3"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Default="00C92C0E" w:rsidP="00EF00F8">
      <w:pPr>
        <w:rPr>
          <w:rFonts w:ascii="Arial" w:hAnsi="Arial" w:cs="Arial"/>
          <w:b/>
          <w:sz w:val="18"/>
          <w:szCs w:val="18"/>
        </w:rPr>
      </w:pPr>
    </w:p>
    <w:p w:rsidR="00C92C0E" w:rsidRPr="00F828AE" w:rsidRDefault="00C92C0E" w:rsidP="00EF00F8">
      <w:pPr>
        <w:rPr>
          <w:rFonts w:ascii="Arial" w:hAnsi="Arial" w:cs="Arial"/>
          <w:b/>
          <w:sz w:val="18"/>
          <w:szCs w:val="18"/>
        </w:rPr>
      </w:pPr>
      <w:bookmarkStart w:id="0" w:name="_GoBack"/>
      <w:bookmarkEnd w:id="0"/>
    </w:p>
    <w:p w:rsidR="00490699" w:rsidRPr="00F828AE" w:rsidRDefault="000F60F2" w:rsidP="00EF00F8">
      <w:pPr>
        <w:rPr>
          <w:rFonts w:ascii="Arial" w:hAnsi="Arial" w:cs="Arial"/>
          <w:sz w:val="18"/>
          <w:szCs w:val="18"/>
        </w:rPr>
      </w:pPr>
      <w:r w:rsidRPr="00F828AE">
        <w:rPr>
          <w:rFonts w:ascii="Arial" w:hAnsi="Arial" w:cs="Arial"/>
          <w:b/>
          <w:sz w:val="18"/>
          <w:szCs w:val="18"/>
        </w:rPr>
        <w:t>5</w:t>
      </w:r>
      <w:r w:rsidR="0063629D" w:rsidRPr="00F828AE">
        <w:rPr>
          <w:rFonts w:ascii="Arial" w:hAnsi="Arial" w:cs="Arial"/>
          <w:b/>
          <w:sz w:val="18"/>
          <w:szCs w:val="18"/>
        </w:rPr>
        <w:t>.</w:t>
      </w:r>
      <w:r w:rsidRPr="00F828AE">
        <w:rPr>
          <w:rFonts w:ascii="Arial" w:hAnsi="Arial" w:cs="Arial"/>
          <w:b/>
          <w:sz w:val="18"/>
          <w:szCs w:val="18"/>
        </w:rPr>
        <w:t xml:space="preserve"> </w:t>
      </w:r>
      <w:r w:rsidR="00FD32ED" w:rsidRPr="00F828AE">
        <w:rPr>
          <w:rFonts w:ascii="Arial" w:hAnsi="Arial" w:cs="Arial"/>
          <w:b/>
          <w:sz w:val="18"/>
          <w:szCs w:val="18"/>
        </w:rPr>
        <w:t>PLANEACIÓN POR SEMANAS</w:t>
      </w:r>
    </w:p>
    <w:p w:rsidR="00490699" w:rsidRPr="00F828AE" w:rsidRDefault="00490699" w:rsidP="00EF00F8">
      <w:pPr>
        <w:rPr>
          <w:rFonts w:ascii="Arial" w:hAnsi="Arial" w:cs="Arial"/>
          <w:sz w:val="18"/>
          <w:szCs w:val="18"/>
        </w:rPr>
      </w:pPr>
    </w:p>
    <w:tbl>
      <w:tblPr>
        <w:tblStyle w:val="Tablaconcuadrcula"/>
        <w:tblW w:w="5000" w:type="pct"/>
        <w:tblLayout w:type="fixed"/>
        <w:tblLook w:val="04A0" w:firstRow="1" w:lastRow="0" w:firstColumn="1" w:lastColumn="0" w:noHBand="0" w:noVBand="1"/>
      </w:tblPr>
      <w:tblGrid>
        <w:gridCol w:w="867"/>
        <w:gridCol w:w="1447"/>
        <w:gridCol w:w="2753"/>
        <w:gridCol w:w="1408"/>
        <w:gridCol w:w="1153"/>
        <w:gridCol w:w="1168"/>
        <w:gridCol w:w="1392"/>
      </w:tblGrid>
      <w:tr w:rsidR="00B2714A" w:rsidRPr="00F828AE" w:rsidTr="0026464C">
        <w:tc>
          <w:tcPr>
            <w:tcW w:w="426" w:type="pct"/>
            <w:vAlign w:val="center"/>
          </w:tcPr>
          <w:p w:rsidR="00F93D7F" w:rsidRPr="00F828AE" w:rsidRDefault="00F93D7F" w:rsidP="00EF00F8">
            <w:pPr>
              <w:jc w:val="center"/>
              <w:rPr>
                <w:rFonts w:ascii="Arial" w:hAnsi="Arial" w:cs="Arial"/>
                <w:b/>
                <w:sz w:val="16"/>
                <w:szCs w:val="16"/>
              </w:rPr>
            </w:pPr>
            <w:r w:rsidRPr="00F828AE">
              <w:rPr>
                <w:rFonts w:ascii="Arial" w:hAnsi="Arial" w:cs="Arial"/>
                <w:b/>
                <w:sz w:val="16"/>
                <w:szCs w:val="16"/>
              </w:rPr>
              <w:t>Semana</w:t>
            </w:r>
          </w:p>
        </w:tc>
        <w:tc>
          <w:tcPr>
            <w:tcW w:w="710" w:type="pct"/>
            <w:vAlign w:val="center"/>
          </w:tcPr>
          <w:p w:rsidR="00F93D7F" w:rsidRPr="00F828AE" w:rsidRDefault="00F93D7F" w:rsidP="00EF00F8">
            <w:pPr>
              <w:jc w:val="center"/>
              <w:rPr>
                <w:rFonts w:ascii="Arial" w:hAnsi="Arial" w:cs="Arial"/>
                <w:b/>
                <w:sz w:val="16"/>
                <w:szCs w:val="16"/>
              </w:rPr>
            </w:pPr>
            <w:r w:rsidRPr="00F828AE">
              <w:rPr>
                <w:rFonts w:ascii="Arial" w:hAnsi="Arial" w:cs="Arial"/>
                <w:b/>
                <w:sz w:val="16"/>
                <w:szCs w:val="16"/>
              </w:rPr>
              <w:t>Tema</w:t>
            </w:r>
          </w:p>
        </w:tc>
        <w:tc>
          <w:tcPr>
            <w:tcW w:w="1351" w:type="pct"/>
            <w:vAlign w:val="center"/>
          </w:tcPr>
          <w:p w:rsidR="00F93D7F" w:rsidRPr="00F828AE" w:rsidRDefault="00F93D7F" w:rsidP="00EF00F8">
            <w:pPr>
              <w:jc w:val="center"/>
              <w:rPr>
                <w:rFonts w:ascii="Arial" w:hAnsi="Arial" w:cs="Arial"/>
                <w:b/>
                <w:sz w:val="16"/>
                <w:szCs w:val="16"/>
              </w:rPr>
            </w:pPr>
            <w:r w:rsidRPr="00F828AE">
              <w:rPr>
                <w:rFonts w:ascii="Arial" w:hAnsi="Arial" w:cs="Arial"/>
                <w:b/>
                <w:sz w:val="16"/>
                <w:szCs w:val="16"/>
              </w:rPr>
              <w:t>Contenidos</w:t>
            </w:r>
          </w:p>
        </w:tc>
        <w:tc>
          <w:tcPr>
            <w:tcW w:w="691" w:type="pct"/>
            <w:vAlign w:val="center"/>
          </w:tcPr>
          <w:p w:rsidR="00F93D7F" w:rsidRPr="00F828AE" w:rsidRDefault="00F93D7F" w:rsidP="00EF00F8">
            <w:pPr>
              <w:jc w:val="center"/>
              <w:rPr>
                <w:rFonts w:ascii="Arial" w:hAnsi="Arial" w:cs="Arial"/>
                <w:b/>
                <w:sz w:val="16"/>
                <w:szCs w:val="16"/>
              </w:rPr>
            </w:pPr>
            <w:r w:rsidRPr="00F828AE">
              <w:rPr>
                <w:rFonts w:ascii="Arial" w:hAnsi="Arial" w:cs="Arial"/>
                <w:b/>
                <w:sz w:val="16"/>
                <w:szCs w:val="16"/>
              </w:rPr>
              <w:t>Actividades para su movilización</w:t>
            </w:r>
            <w:r w:rsidR="00C75437" w:rsidRPr="00F828AE">
              <w:rPr>
                <w:rStyle w:val="Refdenotaalpie"/>
                <w:rFonts w:ascii="Arial" w:hAnsi="Arial" w:cs="Arial"/>
                <w:b/>
                <w:sz w:val="16"/>
                <w:szCs w:val="16"/>
              </w:rPr>
              <w:footnoteReference w:id="7"/>
            </w:r>
          </w:p>
        </w:tc>
        <w:tc>
          <w:tcPr>
            <w:tcW w:w="566" w:type="pct"/>
            <w:vAlign w:val="center"/>
          </w:tcPr>
          <w:p w:rsidR="00F93D7F" w:rsidRPr="00F828AE" w:rsidRDefault="00F93D7F" w:rsidP="00EF00F8">
            <w:pPr>
              <w:jc w:val="center"/>
              <w:rPr>
                <w:rFonts w:ascii="Arial" w:hAnsi="Arial" w:cs="Arial"/>
                <w:b/>
                <w:sz w:val="16"/>
                <w:szCs w:val="16"/>
              </w:rPr>
            </w:pPr>
            <w:r w:rsidRPr="00F828AE">
              <w:rPr>
                <w:rFonts w:ascii="Arial" w:hAnsi="Arial" w:cs="Arial"/>
                <w:b/>
                <w:sz w:val="16"/>
                <w:szCs w:val="16"/>
              </w:rPr>
              <w:t>Recursos</w:t>
            </w:r>
            <w:r w:rsidR="004877B3" w:rsidRPr="00F828AE">
              <w:rPr>
                <w:rStyle w:val="Refdenotaalpie"/>
                <w:rFonts w:ascii="Arial" w:hAnsi="Arial" w:cs="Arial"/>
                <w:b/>
                <w:sz w:val="16"/>
                <w:szCs w:val="16"/>
              </w:rPr>
              <w:footnoteReference w:id="8"/>
            </w:r>
          </w:p>
        </w:tc>
        <w:tc>
          <w:tcPr>
            <w:tcW w:w="573" w:type="pct"/>
            <w:vAlign w:val="center"/>
          </w:tcPr>
          <w:p w:rsidR="00F93D7F" w:rsidRPr="00F828AE" w:rsidRDefault="00F93D7F" w:rsidP="00EF00F8">
            <w:pPr>
              <w:jc w:val="center"/>
              <w:rPr>
                <w:rFonts w:ascii="Arial" w:hAnsi="Arial" w:cs="Arial"/>
                <w:b/>
                <w:sz w:val="16"/>
                <w:szCs w:val="16"/>
              </w:rPr>
            </w:pPr>
            <w:r w:rsidRPr="00F828AE">
              <w:rPr>
                <w:rFonts w:ascii="Arial" w:hAnsi="Arial" w:cs="Arial"/>
                <w:b/>
                <w:sz w:val="16"/>
                <w:szCs w:val="16"/>
              </w:rPr>
              <w:t>Evaluación</w:t>
            </w:r>
            <w:r w:rsidR="00E90BD9" w:rsidRPr="00F828AE">
              <w:rPr>
                <w:rStyle w:val="Refdenotaalpie"/>
                <w:rFonts w:ascii="Arial" w:hAnsi="Arial" w:cs="Arial"/>
                <w:b/>
                <w:sz w:val="16"/>
                <w:szCs w:val="16"/>
              </w:rPr>
              <w:footnoteReference w:id="9"/>
            </w:r>
          </w:p>
        </w:tc>
        <w:tc>
          <w:tcPr>
            <w:tcW w:w="683" w:type="pct"/>
            <w:vAlign w:val="center"/>
          </w:tcPr>
          <w:p w:rsidR="00F93D7F" w:rsidRPr="00F828AE" w:rsidRDefault="00F93D7F" w:rsidP="00EF00F8">
            <w:pPr>
              <w:jc w:val="center"/>
              <w:rPr>
                <w:rFonts w:ascii="Arial" w:hAnsi="Arial" w:cs="Arial"/>
                <w:b/>
                <w:sz w:val="16"/>
                <w:szCs w:val="16"/>
              </w:rPr>
            </w:pPr>
            <w:r w:rsidRPr="00F828AE">
              <w:rPr>
                <w:rFonts w:ascii="Arial" w:hAnsi="Arial" w:cs="Arial"/>
                <w:b/>
                <w:sz w:val="16"/>
                <w:szCs w:val="16"/>
              </w:rPr>
              <w:t>Temas transversales</w:t>
            </w:r>
            <w:r w:rsidR="007A43BF" w:rsidRPr="00F828AE">
              <w:rPr>
                <w:rStyle w:val="Refdenotaalpie"/>
                <w:rFonts w:ascii="Arial" w:hAnsi="Arial" w:cs="Arial"/>
                <w:b/>
                <w:sz w:val="16"/>
                <w:szCs w:val="16"/>
              </w:rPr>
              <w:footnoteReference w:id="10"/>
            </w:r>
          </w:p>
        </w:tc>
      </w:tr>
      <w:tr w:rsidR="00B2714A" w:rsidRPr="00F828AE" w:rsidTr="0026464C">
        <w:tc>
          <w:tcPr>
            <w:tcW w:w="426" w:type="pct"/>
            <w:vAlign w:val="center"/>
          </w:tcPr>
          <w:p w:rsidR="00EF5FB5" w:rsidRPr="00F828AE" w:rsidRDefault="0063629D" w:rsidP="00616978">
            <w:pPr>
              <w:jc w:val="center"/>
              <w:rPr>
                <w:rFonts w:ascii="Arial" w:hAnsi="Arial" w:cs="Arial"/>
                <w:sz w:val="16"/>
                <w:szCs w:val="16"/>
              </w:rPr>
            </w:pPr>
            <w:r w:rsidRPr="00F828AE">
              <w:rPr>
                <w:rFonts w:ascii="Arial" w:hAnsi="Arial" w:cs="Arial"/>
                <w:sz w:val="16"/>
                <w:szCs w:val="16"/>
              </w:rPr>
              <w:t>1</w:t>
            </w:r>
          </w:p>
        </w:tc>
        <w:tc>
          <w:tcPr>
            <w:tcW w:w="710" w:type="pct"/>
            <w:vAlign w:val="center"/>
          </w:tcPr>
          <w:p w:rsidR="00D53BFE" w:rsidRPr="00F828AE" w:rsidRDefault="00D53BFE" w:rsidP="00D53BFE">
            <w:pPr>
              <w:pStyle w:val="tabtop"/>
              <w:spacing w:before="0" w:beforeAutospacing="0" w:after="0" w:afterAutospacing="0"/>
              <w:jc w:val="center"/>
              <w:rPr>
                <w:rFonts w:ascii="Arial" w:hAnsi="Arial" w:cs="Arial"/>
                <w:bCs/>
                <w:sz w:val="18"/>
                <w:szCs w:val="18"/>
              </w:rPr>
            </w:pPr>
            <w:r w:rsidRPr="00F828AE">
              <w:rPr>
                <w:rFonts w:ascii="Arial" w:hAnsi="Arial" w:cs="Arial"/>
                <w:sz w:val="18"/>
                <w:szCs w:val="18"/>
              </w:rPr>
              <w:t xml:space="preserve">Unidad 1.  </w:t>
            </w:r>
            <w:r w:rsidRPr="00F828AE">
              <w:rPr>
                <w:rFonts w:ascii="Arial" w:hAnsi="Arial" w:cs="Arial"/>
                <w:bCs/>
                <w:sz w:val="18"/>
                <w:szCs w:val="18"/>
              </w:rPr>
              <w:t>Los Principios Básicos del Derecho Constitucional Mexicano:</w:t>
            </w:r>
          </w:p>
          <w:p w:rsidR="00EF5FB5" w:rsidRPr="00F828AE" w:rsidRDefault="00EF5FB5" w:rsidP="00D53BFE">
            <w:pPr>
              <w:widowControl w:val="0"/>
              <w:jc w:val="center"/>
              <w:rPr>
                <w:rFonts w:ascii="Arial" w:hAnsi="Arial" w:cs="Arial"/>
                <w:sz w:val="16"/>
                <w:szCs w:val="16"/>
              </w:rPr>
            </w:pPr>
          </w:p>
        </w:tc>
        <w:tc>
          <w:tcPr>
            <w:tcW w:w="1351" w:type="pct"/>
            <w:vAlign w:val="center"/>
          </w:tcPr>
          <w:p w:rsidR="00D53BFE" w:rsidRPr="00F828AE" w:rsidRDefault="00D53BFE" w:rsidP="00D53BFE">
            <w:pPr>
              <w:widowControl w:val="0"/>
              <w:rPr>
                <w:rFonts w:ascii="Arial" w:hAnsi="Arial" w:cs="Arial"/>
                <w:snapToGrid w:val="0"/>
                <w:sz w:val="18"/>
                <w:szCs w:val="18"/>
              </w:rPr>
            </w:pPr>
          </w:p>
          <w:p w:rsidR="00D53BFE" w:rsidRPr="00F828AE" w:rsidRDefault="00D53BFE" w:rsidP="00D53BFE">
            <w:pPr>
              <w:widowControl w:val="0"/>
              <w:rPr>
                <w:rFonts w:ascii="Arial" w:hAnsi="Arial" w:cs="Arial"/>
                <w:snapToGrid w:val="0"/>
                <w:sz w:val="18"/>
                <w:szCs w:val="18"/>
              </w:rPr>
            </w:pPr>
            <w:r w:rsidRPr="00F828AE">
              <w:rPr>
                <w:rFonts w:ascii="Arial" w:hAnsi="Arial" w:cs="Arial"/>
                <w:snapToGrid w:val="0"/>
                <w:sz w:val="18"/>
                <w:szCs w:val="18"/>
              </w:rPr>
              <w:t xml:space="preserve">1.1 La declaración de los derechos humanos. </w:t>
            </w:r>
          </w:p>
          <w:p w:rsidR="00D53BFE" w:rsidRPr="00F828AE" w:rsidRDefault="00D53BFE" w:rsidP="00D53BFE">
            <w:pPr>
              <w:widowControl w:val="0"/>
              <w:rPr>
                <w:rFonts w:ascii="Arial" w:hAnsi="Arial" w:cs="Arial"/>
                <w:snapToGrid w:val="0"/>
                <w:sz w:val="18"/>
                <w:szCs w:val="18"/>
              </w:rPr>
            </w:pPr>
            <w:r w:rsidRPr="00F828AE">
              <w:rPr>
                <w:rFonts w:ascii="Arial" w:hAnsi="Arial" w:cs="Arial"/>
                <w:snapToGrid w:val="0"/>
                <w:sz w:val="18"/>
                <w:szCs w:val="18"/>
              </w:rPr>
              <w:t xml:space="preserve">1.2  La soberanía. </w:t>
            </w:r>
          </w:p>
          <w:p w:rsidR="00D53BFE" w:rsidRPr="00F828AE" w:rsidRDefault="00D53BFE" w:rsidP="00D53BFE">
            <w:pPr>
              <w:widowControl w:val="0"/>
              <w:rPr>
                <w:rFonts w:ascii="Arial" w:hAnsi="Arial" w:cs="Arial"/>
                <w:snapToGrid w:val="0"/>
                <w:sz w:val="18"/>
                <w:szCs w:val="18"/>
              </w:rPr>
            </w:pPr>
            <w:r w:rsidRPr="00F828AE">
              <w:rPr>
                <w:rFonts w:ascii="Arial" w:hAnsi="Arial" w:cs="Arial"/>
                <w:snapToGrid w:val="0"/>
                <w:sz w:val="18"/>
                <w:szCs w:val="18"/>
              </w:rPr>
              <w:t xml:space="preserve">1.3  La división de Poderes. </w:t>
            </w:r>
          </w:p>
          <w:p w:rsidR="00EF5FB5" w:rsidRPr="00F828AE" w:rsidRDefault="00EF5FB5" w:rsidP="00D53BFE">
            <w:pPr>
              <w:widowControl w:val="0"/>
              <w:rPr>
                <w:rFonts w:ascii="Arial" w:hAnsi="Arial" w:cs="Arial"/>
                <w:b/>
                <w:sz w:val="16"/>
                <w:szCs w:val="16"/>
              </w:rPr>
            </w:pPr>
          </w:p>
        </w:tc>
        <w:tc>
          <w:tcPr>
            <w:tcW w:w="691" w:type="pct"/>
            <w:vAlign w:val="center"/>
          </w:tcPr>
          <w:p w:rsidR="00063795" w:rsidRPr="00F828AE" w:rsidRDefault="00063795" w:rsidP="00063795">
            <w:pPr>
              <w:widowControl w:val="0"/>
              <w:rPr>
                <w:rFonts w:ascii="Arial" w:hAnsi="Arial"/>
                <w:sz w:val="18"/>
                <w:szCs w:val="18"/>
              </w:rPr>
            </w:pPr>
            <w:r w:rsidRPr="00F828AE">
              <w:rPr>
                <w:rFonts w:ascii="Arial" w:hAnsi="Arial"/>
                <w:sz w:val="18"/>
                <w:szCs w:val="18"/>
              </w:rPr>
              <w:t>Reporte de las lecturas sugeridas durante el desarrollo de los temas.</w:t>
            </w:r>
          </w:p>
          <w:p w:rsidR="00063795" w:rsidRPr="00F828AE" w:rsidRDefault="00063795" w:rsidP="00063795">
            <w:pPr>
              <w:widowControl w:val="0"/>
              <w:rPr>
                <w:rFonts w:ascii="Arial" w:hAnsi="Arial"/>
                <w:sz w:val="18"/>
                <w:szCs w:val="18"/>
              </w:rPr>
            </w:pPr>
          </w:p>
          <w:p w:rsidR="00063795" w:rsidRPr="00F828AE" w:rsidRDefault="00063795" w:rsidP="00063795">
            <w:pPr>
              <w:widowControl w:val="0"/>
              <w:rPr>
                <w:rFonts w:ascii="Arial" w:hAnsi="Arial"/>
              </w:rPr>
            </w:pPr>
            <w:r w:rsidRPr="00F828AE">
              <w:rPr>
                <w:rFonts w:ascii="Arial" w:hAnsi="Arial"/>
                <w:sz w:val="18"/>
                <w:szCs w:val="18"/>
              </w:rPr>
              <w:t>Participación en clase vía participación en forma de debate de la temática propuesta.</w:t>
            </w:r>
          </w:p>
          <w:p w:rsidR="00C56F85" w:rsidRPr="00F828AE" w:rsidRDefault="00C56F85" w:rsidP="00EF00F8">
            <w:pPr>
              <w:jc w:val="center"/>
              <w:rPr>
                <w:rFonts w:ascii="Arial" w:hAnsi="Arial" w:cs="Arial"/>
                <w:sz w:val="16"/>
                <w:szCs w:val="16"/>
              </w:rPr>
            </w:pPr>
          </w:p>
        </w:tc>
        <w:tc>
          <w:tcPr>
            <w:tcW w:w="566" w:type="pct"/>
            <w:vAlign w:val="center"/>
          </w:tcPr>
          <w:p w:rsidR="00EF5FB5" w:rsidRPr="00F828AE" w:rsidRDefault="00EF4E9E" w:rsidP="00EF4E9E">
            <w:pPr>
              <w:jc w:val="center"/>
              <w:rPr>
                <w:rFonts w:ascii="Arial" w:hAnsi="Arial" w:cs="Arial"/>
                <w:sz w:val="16"/>
                <w:szCs w:val="16"/>
              </w:rPr>
            </w:pPr>
            <w:r w:rsidRPr="00F828AE">
              <w:rPr>
                <w:rFonts w:ascii="Arial" w:hAnsi="Arial" w:cs="Arial"/>
                <w:sz w:val="16"/>
                <w:szCs w:val="16"/>
              </w:rPr>
              <w:t>Libro de texto</w:t>
            </w:r>
          </w:p>
        </w:tc>
        <w:tc>
          <w:tcPr>
            <w:tcW w:w="573" w:type="pct"/>
            <w:vAlign w:val="center"/>
          </w:tcPr>
          <w:p w:rsidR="00EF5FB5" w:rsidRPr="00F828AE" w:rsidRDefault="00BB476D" w:rsidP="00063795">
            <w:pPr>
              <w:jc w:val="center"/>
              <w:rPr>
                <w:rFonts w:ascii="Arial" w:hAnsi="Arial" w:cs="Arial"/>
                <w:sz w:val="16"/>
                <w:szCs w:val="16"/>
              </w:rPr>
            </w:pPr>
            <w:r w:rsidRPr="00F828AE">
              <w:rPr>
                <w:rFonts w:ascii="Arial" w:hAnsi="Arial" w:cs="Arial"/>
                <w:sz w:val="16"/>
                <w:szCs w:val="16"/>
              </w:rPr>
              <w:t xml:space="preserve">Entrega de </w:t>
            </w:r>
            <w:r w:rsidR="00063795" w:rsidRPr="00F828AE">
              <w:rPr>
                <w:rFonts w:ascii="Arial" w:hAnsi="Arial" w:cs="Arial"/>
                <w:sz w:val="16"/>
                <w:szCs w:val="16"/>
              </w:rPr>
              <w:t xml:space="preserve">reporte de lecturas, participación en debates y exámenes </w:t>
            </w:r>
          </w:p>
        </w:tc>
        <w:tc>
          <w:tcPr>
            <w:tcW w:w="683" w:type="pct"/>
            <w:vMerge w:val="restart"/>
            <w:vAlign w:val="center"/>
          </w:tcPr>
          <w:p w:rsidR="00EF5FB5" w:rsidRPr="00F828AE" w:rsidRDefault="00EF5FB5" w:rsidP="00D3454A">
            <w:pPr>
              <w:jc w:val="center"/>
              <w:rPr>
                <w:rFonts w:ascii="Arial" w:hAnsi="Arial" w:cs="Arial"/>
                <w:b/>
                <w:sz w:val="16"/>
                <w:szCs w:val="16"/>
              </w:rPr>
            </w:pPr>
            <w:r w:rsidRPr="00F828AE">
              <w:rPr>
                <w:rFonts w:ascii="Arial" w:hAnsi="Arial" w:cs="Arial"/>
                <w:sz w:val="16"/>
                <w:szCs w:val="16"/>
              </w:rPr>
              <w:t xml:space="preserve">Ética, </w:t>
            </w:r>
            <w:r w:rsidR="004E629E" w:rsidRPr="00F828AE">
              <w:rPr>
                <w:rFonts w:ascii="Arial" w:hAnsi="Arial" w:cs="Arial"/>
                <w:sz w:val="16"/>
                <w:szCs w:val="16"/>
              </w:rPr>
              <w:t>cultura de la legalidad</w:t>
            </w:r>
            <w:r w:rsidR="00286438" w:rsidRPr="00F828AE">
              <w:rPr>
                <w:rFonts w:ascii="Arial" w:hAnsi="Arial" w:cs="Arial"/>
                <w:sz w:val="16"/>
                <w:szCs w:val="16"/>
              </w:rPr>
              <w:t xml:space="preserve">, </w:t>
            </w:r>
            <w:r w:rsidR="004E629E" w:rsidRPr="00F828AE">
              <w:rPr>
                <w:rFonts w:ascii="Arial" w:hAnsi="Arial" w:cs="Arial"/>
                <w:sz w:val="16"/>
                <w:szCs w:val="16"/>
              </w:rPr>
              <w:t xml:space="preserve"> y</w:t>
            </w:r>
            <w:r w:rsidRPr="00F828AE">
              <w:rPr>
                <w:rFonts w:ascii="Arial" w:hAnsi="Arial" w:cs="Arial"/>
                <w:sz w:val="16"/>
                <w:szCs w:val="16"/>
              </w:rPr>
              <w:t xml:space="preserve"> </w:t>
            </w:r>
            <w:r w:rsidR="004E629E" w:rsidRPr="00F828AE">
              <w:rPr>
                <w:rFonts w:ascii="Arial" w:hAnsi="Arial" w:cs="Arial"/>
                <w:sz w:val="16"/>
                <w:szCs w:val="16"/>
              </w:rPr>
              <w:t>derechos humanos</w:t>
            </w:r>
          </w:p>
        </w:tc>
      </w:tr>
      <w:tr w:rsidR="0063629D" w:rsidRPr="00F828AE" w:rsidTr="0026464C">
        <w:tc>
          <w:tcPr>
            <w:tcW w:w="426" w:type="pct"/>
            <w:vAlign w:val="center"/>
          </w:tcPr>
          <w:p w:rsidR="0063629D" w:rsidRPr="00F828AE" w:rsidRDefault="0063629D" w:rsidP="0063629D">
            <w:pPr>
              <w:jc w:val="center"/>
              <w:rPr>
                <w:rFonts w:ascii="Arial" w:hAnsi="Arial" w:cs="Arial"/>
                <w:sz w:val="16"/>
                <w:szCs w:val="16"/>
              </w:rPr>
            </w:pPr>
            <w:r w:rsidRPr="00F828AE">
              <w:rPr>
                <w:rFonts w:ascii="Arial" w:hAnsi="Arial" w:cs="Arial"/>
                <w:sz w:val="16"/>
                <w:szCs w:val="16"/>
              </w:rPr>
              <w:t>2</w:t>
            </w:r>
          </w:p>
        </w:tc>
        <w:tc>
          <w:tcPr>
            <w:tcW w:w="710" w:type="pct"/>
            <w:vAlign w:val="center"/>
          </w:tcPr>
          <w:p w:rsidR="00D53BFE" w:rsidRPr="00F828AE" w:rsidRDefault="00D53BFE" w:rsidP="00D53BFE">
            <w:pPr>
              <w:pStyle w:val="tabtop"/>
              <w:spacing w:before="0" w:beforeAutospacing="0" w:after="0" w:afterAutospacing="0"/>
              <w:jc w:val="center"/>
              <w:rPr>
                <w:rFonts w:ascii="Arial" w:hAnsi="Arial" w:cs="Arial"/>
                <w:bCs/>
                <w:sz w:val="18"/>
                <w:szCs w:val="18"/>
              </w:rPr>
            </w:pPr>
            <w:r w:rsidRPr="00F828AE">
              <w:rPr>
                <w:rFonts w:ascii="Arial" w:hAnsi="Arial" w:cs="Arial"/>
                <w:sz w:val="18"/>
                <w:szCs w:val="18"/>
              </w:rPr>
              <w:t xml:space="preserve">Unidad 1.  </w:t>
            </w:r>
            <w:r w:rsidRPr="00F828AE">
              <w:rPr>
                <w:rFonts w:ascii="Arial" w:hAnsi="Arial" w:cs="Arial"/>
                <w:bCs/>
                <w:sz w:val="18"/>
                <w:szCs w:val="18"/>
              </w:rPr>
              <w:t>Los Principios Básicos del Derecho Constitucional Mexicano:</w:t>
            </w:r>
          </w:p>
          <w:p w:rsidR="0063629D" w:rsidRPr="00F828AE" w:rsidRDefault="0063629D" w:rsidP="00D53BFE">
            <w:pPr>
              <w:jc w:val="center"/>
              <w:rPr>
                <w:rFonts w:ascii="Arial" w:hAnsi="Arial" w:cs="Arial"/>
                <w:sz w:val="16"/>
                <w:szCs w:val="16"/>
              </w:rPr>
            </w:pPr>
          </w:p>
        </w:tc>
        <w:tc>
          <w:tcPr>
            <w:tcW w:w="1351" w:type="pct"/>
            <w:vAlign w:val="center"/>
          </w:tcPr>
          <w:p w:rsidR="00D53BFE" w:rsidRPr="00F828AE" w:rsidRDefault="00D53BFE" w:rsidP="00D53BFE">
            <w:pPr>
              <w:widowControl w:val="0"/>
              <w:rPr>
                <w:rFonts w:ascii="Arial" w:hAnsi="Arial" w:cs="Arial"/>
                <w:snapToGrid w:val="0"/>
                <w:sz w:val="18"/>
                <w:szCs w:val="18"/>
              </w:rPr>
            </w:pPr>
            <w:r w:rsidRPr="00F828AE">
              <w:rPr>
                <w:rFonts w:ascii="Arial" w:hAnsi="Arial" w:cs="Arial"/>
                <w:snapToGrid w:val="0"/>
                <w:sz w:val="18"/>
                <w:szCs w:val="18"/>
              </w:rPr>
              <w:t xml:space="preserve">1.4  El sistema representativo. </w:t>
            </w:r>
          </w:p>
          <w:p w:rsidR="00D53BFE" w:rsidRPr="00F828AE" w:rsidRDefault="00D53BFE" w:rsidP="00D53BFE">
            <w:pPr>
              <w:widowControl w:val="0"/>
              <w:rPr>
                <w:rFonts w:ascii="Arial" w:hAnsi="Arial" w:cs="Arial"/>
                <w:snapToGrid w:val="0"/>
                <w:sz w:val="18"/>
                <w:szCs w:val="18"/>
              </w:rPr>
            </w:pPr>
            <w:r w:rsidRPr="00F828AE">
              <w:rPr>
                <w:rFonts w:ascii="Arial" w:hAnsi="Arial" w:cs="Arial"/>
                <w:snapToGrid w:val="0"/>
                <w:sz w:val="18"/>
                <w:szCs w:val="18"/>
              </w:rPr>
              <w:t xml:space="preserve">1.5  El régimen federal. </w:t>
            </w:r>
          </w:p>
          <w:p w:rsidR="00D53BFE" w:rsidRPr="00F828AE" w:rsidRDefault="00D53BFE" w:rsidP="00D53BFE">
            <w:pPr>
              <w:widowControl w:val="0"/>
              <w:rPr>
                <w:rFonts w:ascii="Arial" w:hAnsi="Arial" w:cs="Arial"/>
                <w:snapToGrid w:val="0"/>
                <w:sz w:val="18"/>
                <w:szCs w:val="18"/>
              </w:rPr>
            </w:pPr>
            <w:r w:rsidRPr="00F828AE">
              <w:rPr>
                <w:rFonts w:ascii="Arial" w:hAnsi="Arial" w:cs="Arial"/>
                <w:snapToGrid w:val="0"/>
                <w:sz w:val="18"/>
                <w:szCs w:val="18"/>
              </w:rPr>
              <w:t xml:space="preserve">1.6  La justicia constitucional. </w:t>
            </w:r>
          </w:p>
          <w:p w:rsidR="00D53BFE" w:rsidRPr="00F828AE" w:rsidRDefault="00D53BFE" w:rsidP="00D53BFE">
            <w:pPr>
              <w:widowControl w:val="0"/>
              <w:rPr>
                <w:rFonts w:ascii="Arial" w:hAnsi="Arial" w:cs="Arial"/>
                <w:snapToGrid w:val="0"/>
                <w:sz w:val="18"/>
                <w:szCs w:val="18"/>
              </w:rPr>
            </w:pPr>
            <w:r w:rsidRPr="00F828AE">
              <w:rPr>
                <w:rFonts w:ascii="Arial" w:hAnsi="Arial" w:cs="Arial"/>
                <w:snapToGrid w:val="0"/>
                <w:sz w:val="18"/>
                <w:szCs w:val="18"/>
              </w:rPr>
              <w:t>1.7  La separación del Estado y las iglesias.</w:t>
            </w:r>
          </w:p>
          <w:p w:rsidR="0063629D" w:rsidRPr="00F828AE" w:rsidRDefault="0063629D" w:rsidP="0063629D">
            <w:pPr>
              <w:jc w:val="left"/>
              <w:rPr>
                <w:rFonts w:ascii="Arial" w:hAnsi="Arial" w:cs="Arial"/>
                <w:sz w:val="16"/>
                <w:szCs w:val="16"/>
                <w:lang w:eastAsia="es-MX"/>
              </w:rPr>
            </w:pPr>
          </w:p>
        </w:tc>
        <w:tc>
          <w:tcPr>
            <w:tcW w:w="691" w:type="pct"/>
            <w:vAlign w:val="center"/>
          </w:tcPr>
          <w:p w:rsidR="00063795" w:rsidRPr="00F828AE" w:rsidRDefault="00063795" w:rsidP="00063795">
            <w:pPr>
              <w:widowControl w:val="0"/>
              <w:rPr>
                <w:rFonts w:ascii="Arial" w:hAnsi="Arial"/>
                <w:sz w:val="18"/>
                <w:szCs w:val="18"/>
              </w:rPr>
            </w:pPr>
            <w:r w:rsidRPr="00F828AE">
              <w:rPr>
                <w:rFonts w:ascii="Arial" w:hAnsi="Arial"/>
                <w:sz w:val="18"/>
                <w:szCs w:val="18"/>
              </w:rPr>
              <w:t>Reporte de las lecturas sugeridas durante el desarrollo de los temas.</w:t>
            </w:r>
          </w:p>
          <w:p w:rsidR="00063795" w:rsidRPr="00F828AE" w:rsidRDefault="00063795" w:rsidP="00063795">
            <w:pPr>
              <w:widowControl w:val="0"/>
              <w:rPr>
                <w:rFonts w:ascii="Arial" w:hAnsi="Arial"/>
                <w:sz w:val="18"/>
                <w:szCs w:val="18"/>
              </w:rPr>
            </w:pPr>
          </w:p>
          <w:p w:rsidR="0063629D" w:rsidRPr="00F828AE" w:rsidRDefault="00063795" w:rsidP="00063795">
            <w:pPr>
              <w:rPr>
                <w:rFonts w:ascii="Arial" w:hAnsi="Arial" w:cs="Arial"/>
                <w:sz w:val="16"/>
                <w:szCs w:val="16"/>
              </w:rPr>
            </w:pPr>
            <w:r w:rsidRPr="00F828AE">
              <w:rPr>
                <w:rFonts w:ascii="Arial" w:hAnsi="Arial"/>
                <w:sz w:val="18"/>
                <w:szCs w:val="18"/>
              </w:rPr>
              <w:t>Participación en clase vía participación en forma de debate de la temática propuesta.</w:t>
            </w:r>
          </w:p>
        </w:tc>
        <w:tc>
          <w:tcPr>
            <w:tcW w:w="566" w:type="pct"/>
            <w:vAlign w:val="center"/>
          </w:tcPr>
          <w:p w:rsidR="0063629D" w:rsidRPr="00F828AE" w:rsidRDefault="0063629D" w:rsidP="00EF4E9E">
            <w:pPr>
              <w:jc w:val="center"/>
              <w:rPr>
                <w:rFonts w:ascii="Arial" w:hAnsi="Arial" w:cs="Arial"/>
                <w:sz w:val="16"/>
                <w:szCs w:val="16"/>
              </w:rPr>
            </w:pPr>
            <w:r w:rsidRPr="00F828AE">
              <w:rPr>
                <w:rFonts w:ascii="Arial" w:hAnsi="Arial" w:cs="Arial"/>
                <w:sz w:val="16"/>
                <w:szCs w:val="16"/>
              </w:rPr>
              <w:t>Libro de texto</w:t>
            </w:r>
          </w:p>
        </w:tc>
        <w:tc>
          <w:tcPr>
            <w:tcW w:w="573" w:type="pct"/>
            <w:vAlign w:val="center"/>
          </w:tcPr>
          <w:p w:rsidR="0063629D" w:rsidRPr="00F828AE" w:rsidRDefault="00063795" w:rsidP="0063629D">
            <w:pPr>
              <w:jc w:val="center"/>
              <w:rPr>
                <w:rFonts w:ascii="Arial" w:hAnsi="Arial" w:cs="Arial"/>
                <w:sz w:val="16"/>
                <w:szCs w:val="16"/>
              </w:rPr>
            </w:pPr>
            <w:r w:rsidRPr="00F828AE">
              <w:rPr>
                <w:rFonts w:ascii="Arial" w:hAnsi="Arial" w:cs="Arial"/>
                <w:sz w:val="16"/>
                <w:szCs w:val="16"/>
              </w:rPr>
              <w:t>Entrega de reporte de lecturas, participación en debates y exámenes</w:t>
            </w:r>
          </w:p>
        </w:tc>
        <w:tc>
          <w:tcPr>
            <w:tcW w:w="683" w:type="pct"/>
            <w:vMerge/>
            <w:vAlign w:val="center"/>
          </w:tcPr>
          <w:p w:rsidR="0063629D" w:rsidRPr="00F828AE" w:rsidRDefault="0063629D" w:rsidP="0063629D">
            <w:pPr>
              <w:jc w:val="center"/>
              <w:rPr>
                <w:rFonts w:ascii="Arial" w:hAnsi="Arial" w:cs="Arial"/>
                <w:sz w:val="16"/>
                <w:szCs w:val="16"/>
              </w:rPr>
            </w:pPr>
          </w:p>
        </w:tc>
      </w:tr>
      <w:tr w:rsidR="0063629D" w:rsidRPr="00F828AE" w:rsidTr="0026464C">
        <w:tc>
          <w:tcPr>
            <w:tcW w:w="426" w:type="pct"/>
            <w:vAlign w:val="center"/>
          </w:tcPr>
          <w:p w:rsidR="0063629D" w:rsidRPr="00F828AE" w:rsidRDefault="000825F1" w:rsidP="0063629D">
            <w:pPr>
              <w:jc w:val="center"/>
              <w:rPr>
                <w:rFonts w:ascii="Arial" w:hAnsi="Arial" w:cs="Arial"/>
                <w:sz w:val="16"/>
                <w:szCs w:val="16"/>
              </w:rPr>
            </w:pPr>
            <w:r w:rsidRPr="00F828AE">
              <w:rPr>
                <w:rFonts w:ascii="Arial" w:hAnsi="Arial" w:cs="Arial"/>
                <w:sz w:val="16"/>
                <w:szCs w:val="16"/>
              </w:rPr>
              <w:t>3</w:t>
            </w:r>
          </w:p>
        </w:tc>
        <w:tc>
          <w:tcPr>
            <w:tcW w:w="710" w:type="pct"/>
            <w:vAlign w:val="center"/>
          </w:tcPr>
          <w:p w:rsidR="00237D98" w:rsidRPr="00F828AE" w:rsidRDefault="00237D98" w:rsidP="00237D98">
            <w:pPr>
              <w:widowControl w:val="0"/>
              <w:jc w:val="center"/>
              <w:rPr>
                <w:rFonts w:ascii="Arial" w:hAnsi="Arial" w:cs="Arial"/>
                <w:b/>
                <w:snapToGrid w:val="0"/>
                <w:sz w:val="18"/>
                <w:szCs w:val="18"/>
              </w:rPr>
            </w:pPr>
            <w:r w:rsidRPr="00F828AE">
              <w:rPr>
                <w:rFonts w:ascii="Arial" w:hAnsi="Arial" w:cs="Arial"/>
                <w:b/>
                <w:snapToGrid w:val="0"/>
                <w:sz w:val="18"/>
                <w:szCs w:val="18"/>
              </w:rPr>
              <w:t>Unidad 2. Instituciones Políticas y Procedimientos Electorales:</w:t>
            </w:r>
          </w:p>
          <w:p w:rsidR="0063629D" w:rsidRPr="00F828AE" w:rsidRDefault="0063629D" w:rsidP="00237D98">
            <w:pPr>
              <w:widowControl w:val="0"/>
              <w:jc w:val="center"/>
              <w:rPr>
                <w:rFonts w:ascii="Arial" w:hAnsi="Arial" w:cs="Arial"/>
                <w:sz w:val="16"/>
                <w:szCs w:val="16"/>
              </w:rPr>
            </w:pPr>
          </w:p>
        </w:tc>
        <w:tc>
          <w:tcPr>
            <w:tcW w:w="1351" w:type="pct"/>
            <w:vAlign w:val="center"/>
          </w:tcPr>
          <w:p w:rsidR="00237D98" w:rsidRPr="00F828AE" w:rsidRDefault="00237D98" w:rsidP="00237D98">
            <w:pPr>
              <w:widowControl w:val="0"/>
              <w:rPr>
                <w:rFonts w:ascii="Arial" w:hAnsi="Arial" w:cs="Arial"/>
                <w:b/>
                <w:snapToGrid w:val="0"/>
                <w:sz w:val="18"/>
                <w:szCs w:val="18"/>
              </w:rPr>
            </w:pPr>
          </w:p>
          <w:p w:rsidR="0063629D" w:rsidRPr="00F828AE" w:rsidRDefault="00237D98" w:rsidP="00237D98">
            <w:pPr>
              <w:widowControl w:val="0"/>
              <w:jc w:val="left"/>
              <w:rPr>
                <w:rFonts w:ascii="Arial" w:hAnsi="Arial" w:cs="Arial"/>
                <w:sz w:val="16"/>
                <w:szCs w:val="16"/>
                <w:lang w:eastAsia="es-MX"/>
              </w:rPr>
            </w:pPr>
            <w:r w:rsidRPr="00F828AE">
              <w:rPr>
                <w:rFonts w:ascii="Arial" w:hAnsi="Arial" w:cs="Arial"/>
                <w:sz w:val="18"/>
                <w:szCs w:val="18"/>
              </w:rPr>
              <w:t xml:space="preserve">2.1 </w:t>
            </w:r>
            <w:proofErr w:type="spellStart"/>
            <w:r w:rsidRPr="00F828AE">
              <w:rPr>
                <w:rFonts w:ascii="Arial" w:hAnsi="Arial" w:cs="Arial"/>
                <w:sz w:val="18"/>
                <w:szCs w:val="18"/>
              </w:rPr>
              <w:t>Constitucionalización</w:t>
            </w:r>
            <w:proofErr w:type="spellEnd"/>
            <w:r w:rsidRPr="00F828AE">
              <w:rPr>
                <w:rFonts w:ascii="Arial" w:hAnsi="Arial" w:cs="Arial"/>
                <w:sz w:val="18"/>
                <w:szCs w:val="18"/>
              </w:rPr>
              <w:t xml:space="preserve"> y reglamentación de los partidos políticos. </w:t>
            </w:r>
            <w:r w:rsidRPr="00F828AE">
              <w:rPr>
                <w:rFonts w:ascii="Arial" w:hAnsi="Arial" w:cs="Arial"/>
                <w:sz w:val="18"/>
                <w:szCs w:val="18"/>
              </w:rPr>
              <w:br/>
              <w:t xml:space="preserve">2.2 Formas de constitución y registro. </w:t>
            </w:r>
            <w:r w:rsidRPr="00F828AE">
              <w:rPr>
                <w:rFonts w:ascii="Arial" w:hAnsi="Arial" w:cs="Arial"/>
                <w:sz w:val="18"/>
                <w:szCs w:val="18"/>
              </w:rPr>
              <w:br/>
              <w:t xml:space="preserve">2.3 Formas de asociación. </w:t>
            </w:r>
            <w:r w:rsidRPr="00F828AE">
              <w:rPr>
                <w:rFonts w:ascii="Arial" w:hAnsi="Arial" w:cs="Arial"/>
                <w:sz w:val="18"/>
                <w:szCs w:val="18"/>
              </w:rPr>
              <w:br/>
              <w:t xml:space="preserve">2.4 Organización y atribuciones del Instituto Federal Electoral. </w:t>
            </w:r>
            <w:r w:rsidRPr="00F828AE">
              <w:rPr>
                <w:rFonts w:ascii="Arial" w:hAnsi="Arial" w:cs="Arial"/>
                <w:sz w:val="18"/>
                <w:szCs w:val="18"/>
              </w:rPr>
              <w:br/>
            </w:r>
          </w:p>
        </w:tc>
        <w:tc>
          <w:tcPr>
            <w:tcW w:w="691" w:type="pct"/>
            <w:vAlign w:val="center"/>
          </w:tcPr>
          <w:p w:rsidR="00063795" w:rsidRPr="00F828AE" w:rsidRDefault="00063795" w:rsidP="00063795">
            <w:pPr>
              <w:widowControl w:val="0"/>
              <w:rPr>
                <w:rFonts w:ascii="Arial" w:hAnsi="Arial"/>
                <w:sz w:val="18"/>
                <w:szCs w:val="18"/>
              </w:rPr>
            </w:pPr>
            <w:r w:rsidRPr="00F828AE">
              <w:rPr>
                <w:rFonts w:ascii="Arial" w:hAnsi="Arial"/>
                <w:sz w:val="18"/>
                <w:szCs w:val="18"/>
              </w:rPr>
              <w:t>Reporte de las lecturas sugeridas durante el desarrollo de los temas.</w:t>
            </w:r>
          </w:p>
          <w:p w:rsidR="00063795" w:rsidRPr="00F828AE" w:rsidRDefault="00063795" w:rsidP="00063795">
            <w:pPr>
              <w:widowControl w:val="0"/>
              <w:rPr>
                <w:rFonts w:ascii="Arial" w:hAnsi="Arial"/>
                <w:sz w:val="18"/>
                <w:szCs w:val="18"/>
              </w:rPr>
            </w:pPr>
          </w:p>
          <w:p w:rsidR="0063629D" w:rsidRPr="00F828AE" w:rsidRDefault="00063795" w:rsidP="00063795">
            <w:pPr>
              <w:rPr>
                <w:rFonts w:ascii="Arial" w:hAnsi="Arial" w:cs="Arial"/>
                <w:sz w:val="16"/>
                <w:szCs w:val="16"/>
              </w:rPr>
            </w:pPr>
            <w:r w:rsidRPr="00F828AE">
              <w:rPr>
                <w:rFonts w:ascii="Arial" w:hAnsi="Arial"/>
                <w:sz w:val="18"/>
                <w:szCs w:val="18"/>
              </w:rPr>
              <w:t>Participación en clase vía participación en forma de debate de la temática propuesta.</w:t>
            </w:r>
          </w:p>
        </w:tc>
        <w:tc>
          <w:tcPr>
            <w:tcW w:w="566" w:type="pct"/>
            <w:vAlign w:val="center"/>
          </w:tcPr>
          <w:p w:rsidR="0063629D" w:rsidRPr="00F828AE" w:rsidRDefault="0063629D" w:rsidP="00EF4E9E">
            <w:pPr>
              <w:jc w:val="center"/>
              <w:rPr>
                <w:rFonts w:ascii="Arial" w:hAnsi="Arial" w:cs="Arial"/>
                <w:sz w:val="16"/>
                <w:szCs w:val="16"/>
              </w:rPr>
            </w:pPr>
            <w:r w:rsidRPr="00F828AE">
              <w:rPr>
                <w:rFonts w:ascii="Arial" w:hAnsi="Arial" w:cs="Arial"/>
                <w:sz w:val="16"/>
                <w:szCs w:val="16"/>
              </w:rPr>
              <w:t>Libro de texto</w:t>
            </w:r>
          </w:p>
        </w:tc>
        <w:tc>
          <w:tcPr>
            <w:tcW w:w="573" w:type="pct"/>
            <w:vAlign w:val="center"/>
          </w:tcPr>
          <w:p w:rsidR="0063629D" w:rsidRPr="00F828AE" w:rsidRDefault="00063795" w:rsidP="0063629D">
            <w:pPr>
              <w:jc w:val="center"/>
              <w:rPr>
                <w:rFonts w:ascii="Arial" w:hAnsi="Arial" w:cs="Arial"/>
                <w:sz w:val="16"/>
                <w:szCs w:val="16"/>
              </w:rPr>
            </w:pPr>
            <w:r w:rsidRPr="00F828AE">
              <w:rPr>
                <w:rFonts w:ascii="Arial" w:hAnsi="Arial" w:cs="Arial"/>
                <w:sz w:val="16"/>
                <w:szCs w:val="16"/>
              </w:rPr>
              <w:t>Entrega de reporte de lecturas, participación en debates y exámenes</w:t>
            </w:r>
          </w:p>
        </w:tc>
        <w:tc>
          <w:tcPr>
            <w:tcW w:w="683" w:type="pct"/>
            <w:vMerge/>
            <w:vAlign w:val="center"/>
          </w:tcPr>
          <w:p w:rsidR="0063629D" w:rsidRPr="00F828AE" w:rsidRDefault="0063629D" w:rsidP="0063629D">
            <w:pPr>
              <w:jc w:val="center"/>
              <w:rPr>
                <w:rFonts w:ascii="Arial" w:hAnsi="Arial" w:cs="Arial"/>
                <w:sz w:val="16"/>
                <w:szCs w:val="16"/>
              </w:rPr>
            </w:pPr>
          </w:p>
        </w:tc>
      </w:tr>
      <w:tr w:rsidR="0063629D" w:rsidRPr="00F828AE" w:rsidTr="0026464C">
        <w:tc>
          <w:tcPr>
            <w:tcW w:w="426" w:type="pct"/>
            <w:vAlign w:val="center"/>
          </w:tcPr>
          <w:p w:rsidR="0063629D" w:rsidRPr="00F828AE" w:rsidRDefault="000825F1" w:rsidP="0063629D">
            <w:pPr>
              <w:jc w:val="center"/>
              <w:rPr>
                <w:rFonts w:ascii="Arial" w:hAnsi="Arial" w:cs="Arial"/>
                <w:sz w:val="16"/>
                <w:szCs w:val="16"/>
              </w:rPr>
            </w:pPr>
            <w:r w:rsidRPr="00F828AE">
              <w:rPr>
                <w:rFonts w:ascii="Arial" w:hAnsi="Arial" w:cs="Arial"/>
                <w:sz w:val="16"/>
                <w:szCs w:val="16"/>
              </w:rPr>
              <w:t>4</w:t>
            </w:r>
          </w:p>
        </w:tc>
        <w:tc>
          <w:tcPr>
            <w:tcW w:w="710" w:type="pct"/>
            <w:vAlign w:val="center"/>
          </w:tcPr>
          <w:p w:rsidR="00237D98" w:rsidRPr="00F828AE" w:rsidRDefault="00237D98" w:rsidP="00237D98">
            <w:pPr>
              <w:widowControl w:val="0"/>
              <w:jc w:val="center"/>
              <w:rPr>
                <w:rFonts w:ascii="Arial" w:hAnsi="Arial" w:cs="Arial"/>
                <w:b/>
                <w:snapToGrid w:val="0"/>
                <w:sz w:val="18"/>
                <w:szCs w:val="18"/>
              </w:rPr>
            </w:pPr>
          </w:p>
          <w:p w:rsidR="00237D98" w:rsidRPr="00F828AE" w:rsidRDefault="00237D98" w:rsidP="00237D98">
            <w:pPr>
              <w:widowControl w:val="0"/>
              <w:jc w:val="center"/>
              <w:rPr>
                <w:rFonts w:ascii="Arial" w:hAnsi="Arial" w:cs="Arial"/>
                <w:b/>
                <w:snapToGrid w:val="0"/>
                <w:sz w:val="18"/>
                <w:szCs w:val="18"/>
              </w:rPr>
            </w:pPr>
          </w:p>
          <w:p w:rsidR="00237D98" w:rsidRPr="00F828AE" w:rsidRDefault="00237D98" w:rsidP="00237D98">
            <w:pPr>
              <w:widowControl w:val="0"/>
              <w:jc w:val="center"/>
              <w:rPr>
                <w:rFonts w:ascii="Arial" w:hAnsi="Arial" w:cs="Arial"/>
                <w:b/>
                <w:snapToGrid w:val="0"/>
                <w:sz w:val="18"/>
                <w:szCs w:val="18"/>
              </w:rPr>
            </w:pPr>
          </w:p>
          <w:p w:rsidR="00237D98" w:rsidRPr="00F828AE" w:rsidRDefault="00237D98" w:rsidP="00237D98">
            <w:pPr>
              <w:widowControl w:val="0"/>
              <w:jc w:val="center"/>
              <w:rPr>
                <w:rFonts w:ascii="Arial" w:hAnsi="Arial" w:cs="Arial"/>
                <w:b/>
                <w:snapToGrid w:val="0"/>
                <w:sz w:val="18"/>
                <w:szCs w:val="18"/>
              </w:rPr>
            </w:pPr>
            <w:r w:rsidRPr="00F828AE">
              <w:rPr>
                <w:rFonts w:ascii="Arial" w:hAnsi="Arial" w:cs="Arial"/>
                <w:b/>
                <w:snapToGrid w:val="0"/>
                <w:sz w:val="18"/>
                <w:szCs w:val="18"/>
              </w:rPr>
              <w:t>Unidad 2. Instituciones Políticas y Procedimientos Electorales:</w:t>
            </w:r>
          </w:p>
          <w:p w:rsidR="0063629D" w:rsidRPr="00F828AE" w:rsidRDefault="0063629D" w:rsidP="00237D98">
            <w:pPr>
              <w:jc w:val="center"/>
              <w:rPr>
                <w:rFonts w:ascii="Arial" w:hAnsi="Arial" w:cs="Arial"/>
                <w:sz w:val="16"/>
                <w:szCs w:val="16"/>
              </w:rPr>
            </w:pPr>
          </w:p>
        </w:tc>
        <w:tc>
          <w:tcPr>
            <w:tcW w:w="1351" w:type="pct"/>
            <w:vAlign w:val="center"/>
          </w:tcPr>
          <w:p w:rsidR="00237D98" w:rsidRPr="00F828AE" w:rsidRDefault="00237D98" w:rsidP="00237D98">
            <w:pPr>
              <w:widowControl w:val="0"/>
              <w:jc w:val="left"/>
              <w:rPr>
                <w:rFonts w:ascii="Arial" w:hAnsi="Arial" w:cs="Arial"/>
                <w:sz w:val="18"/>
                <w:szCs w:val="18"/>
              </w:rPr>
            </w:pPr>
          </w:p>
          <w:p w:rsidR="00237D98" w:rsidRPr="00F828AE" w:rsidRDefault="00237D98" w:rsidP="00237D98">
            <w:pPr>
              <w:widowControl w:val="0"/>
              <w:jc w:val="left"/>
              <w:rPr>
                <w:rFonts w:ascii="Arial" w:hAnsi="Arial" w:cs="Arial"/>
                <w:sz w:val="18"/>
                <w:szCs w:val="18"/>
              </w:rPr>
            </w:pPr>
          </w:p>
          <w:p w:rsidR="00237D98" w:rsidRPr="00F828AE" w:rsidRDefault="00237D98" w:rsidP="00237D98">
            <w:pPr>
              <w:widowControl w:val="0"/>
              <w:jc w:val="left"/>
              <w:rPr>
                <w:rFonts w:ascii="Arial" w:hAnsi="Arial" w:cs="Arial"/>
                <w:sz w:val="18"/>
                <w:szCs w:val="18"/>
              </w:rPr>
            </w:pPr>
          </w:p>
          <w:p w:rsidR="00237D98" w:rsidRPr="00F828AE" w:rsidRDefault="00237D98" w:rsidP="00237D98">
            <w:pPr>
              <w:widowControl w:val="0"/>
              <w:jc w:val="left"/>
              <w:rPr>
                <w:rFonts w:ascii="Arial" w:hAnsi="Arial" w:cs="Arial"/>
                <w:sz w:val="18"/>
                <w:szCs w:val="18"/>
              </w:rPr>
            </w:pPr>
            <w:r w:rsidRPr="00F828AE">
              <w:rPr>
                <w:rFonts w:ascii="Arial" w:hAnsi="Arial" w:cs="Arial"/>
                <w:sz w:val="18"/>
                <w:szCs w:val="18"/>
              </w:rPr>
              <w:t>2.5 El proceso electoral: etapa preelectoral.</w:t>
            </w:r>
          </w:p>
          <w:p w:rsidR="00237D98" w:rsidRPr="00F828AE" w:rsidRDefault="00237D98" w:rsidP="00237D98">
            <w:pPr>
              <w:widowControl w:val="0"/>
              <w:jc w:val="left"/>
              <w:rPr>
                <w:rFonts w:ascii="Arial" w:hAnsi="Arial" w:cs="Arial"/>
                <w:sz w:val="18"/>
                <w:szCs w:val="18"/>
              </w:rPr>
            </w:pPr>
            <w:r w:rsidRPr="00F828AE">
              <w:rPr>
                <w:rFonts w:ascii="Arial" w:hAnsi="Arial" w:cs="Arial"/>
                <w:sz w:val="18"/>
                <w:szCs w:val="18"/>
              </w:rPr>
              <w:t>2.6 La jornada electoral.</w:t>
            </w:r>
          </w:p>
          <w:p w:rsidR="00237D98" w:rsidRPr="00F828AE" w:rsidRDefault="00237D98" w:rsidP="00237D98">
            <w:pPr>
              <w:widowControl w:val="0"/>
              <w:jc w:val="left"/>
              <w:rPr>
                <w:rFonts w:ascii="Arial" w:hAnsi="Arial" w:cs="Arial"/>
                <w:snapToGrid w:val="0"/>
                <w:sz w:val="18"/>
                <w:szCs w:val="18"/>
              </w:rPr>
            </w:pPr>
            <w:r w:rsidRPr="00F828AE">
              <w:rPr>
                <w:rFonts w:ascii="Arial" w:hAnsi="Arial" w:cs="Arial"/>
                <w:sz w:val="18"/>
                <w:szCs w:val="18"/>
              </w:rPr>
              <w:t xml:space="preserve">2.7 La etapa post electoral y los medios de impugnación. </w:t>
            </w:r>
            <w:r w:rsidRPr="00F828AE">
              <w:rPr>
                <w:rFonts w:ascii="Arial" w:hAnsi="Arial" w:cs="Arial"/>
                <w:sz w:val="18"/>
                <w:szCs w:val="18"/>
              </w:rPr>
              <w:br/>
              <w:t xml:space="preserve">2.8 El Tribunal Electoral del Poder Judicial de la Federación y su competencia.  </w:t>
            </w:r>
          </w:p>
          <w:p w:rsidR="0063629D" w:rsidRPr="00F828AE" w:rsidRDefault="0063629D" w:rsidP="00D53BFE">
            <w:pPr>
              <w:widowControl w:val="0"/>
              <w:rPr>
                <w:rFonts w:ascii="Arial" w:hAnsi="Arial" w:cs="Arial"/>
                <w:sz w:val="16"/>
                <w:szCs w:val="16"/>
                <w:lang w:eastAsia="es-MX"/>
              </w:rPr>
            </w:pPr>
          </w:p>
        </w:tc>
        <w:tc>
          <w:tcPr>
            <w:tcW w:w="691" w:type="pct"/>
            <w:vAlign w:val="center"/>
          </w:tcPr>
          <w:p w:rsidR="00063795" w:rsidRPr="00F828AE" w:rsidRDefault="00063795" w:rsidP="00063795">
            <w:pPr>
              <w:widowControl w:val="0"/>
              <w:rPr>
                <w:rFonts w:ascii="Arial" w:hAnsi="Arial"/>
                <w:sz w:val="18"/>
                <w:szCs w:val="18"/>
              </w:rPr>
            </w:pPr>
            <w:r w:rsidRPr="00F828AE">
              <w:rPr>
                <w:rFonts w:ascii="Arial" w:hAnsi="Arial"/>
                <w:sz w:val="18"/>
                <w:szCs w:val="18"/>
              </w:rPr>
              <w:lastRenderedPageBreak/>
              <w:t xml:space="preserve">Reporte de las lecturas </w:t>
            </w:r>
            <w:r w:rsidRPr="00F828AE">
              <w:rPr>
                <w:rFonts w:ascii="Arial" w:hAnsi="Arial"/>
                <w:sz w:val="18"/>
                <w:szCs w:val="18"/>
              </w:rPr>
              <w:lastRenderedPageBreak/>
              <w:t>sugeridas durante el desarrollo de los temas.</w:t>
            </w:r>
          </w:p>
          <w:p w:rsidR="00063795" w:rsidRPr="00F828AE" w:rsidRDefault="00063795" w:rsidP="00063795">
            <w:pPr>
              <w:widowControl w:val="0"/>
              <w:rPr>
                <w:rFonts w:ascii="Arial" w:hAnsi="Arial"/>
                <w:sz w:val="18"/>
                <w:szCs w:val="18"/>
              </w:rPr>
            </w:pPr>
          </w:p>
          <w:p w:rsidR="0063629D" w:rsidRPr="00F828AE" w:rsidRDefault="00063795" w:rsidP="00063795">
            <w:pPr>
              <w:rPr>
                <w:rFonts w:ascii="Arial" w:hAnsi="Arial" w:cs="Arial"/>
                <w:sz w:val="16"/>
                <w:szCs w:val="16"/>
              </w:rPr>
            </w:pPr>
            <w:r w:rsidRPr="00F828AE">
              <w:rPr>
                <w:rFonts w:ascii="Arial" w:hAnsi="Arial"/>
                <w:sz w:val="18"/>
                <w:szCs w:val="18"/>
              </w:rPr>
              <w:t>Participación en clase vía participación en forma de debate de la temática propuesta.</w:t>
            </w:r>
          </w:p>
        </w:tc>
        <w:tc>
          <w:tcPr>
            <w:tcW w:w="566" w:type="pct"/>
            <w:vAlign w:val="center"/>
          </w:tcPr>
          <w:p w:rsidR="0063629D" w:rsidRPr="00F828AE" w:rsidRDefault="0063629D" w:rsidP="00EF4E9E">
            <w:pPr>
              <w:jc w:val="center"/>
              <w:rPr>
                <w:rFonts w:ascii="Arial" w:hAnsi="Arial" w:cs="Arial"/>
                <w:sz w:val="16"/>
                <w:szCs w:val="16"/>
              </w:rPr>
            </w:pPr>
            <w:r w:rsidRPr="00F828AE">
              <w:rPr>
                <w:rFonts w:ascii="Arial" w:hAnsi="Arial" w:cs="Arial"/>
                <w:sz w:val="16"/>
                <w:szCs w:val="16"/>
              </w:rPr>
              <w:lastRenderedPageBreak/>
              <w:t>Libro de texto</w:t>
            </w:r>
          </w:p>
        </w:tc>
        <w:tc>
          <w:tcPr>
            <w:tcW w:w="573" w:type="pct"/>
            <w:vAlign w:val="center"/>
          </w:tcPr>
          <w:p w:rsidR="0063629D" w:rsidRPr="00F828AE" w:rsidRDefault="00063795" w:rsidP="0063629D">
            <w:pPr>
              <w:jc w:val="center"/>
              <w:rPr>
                <w:rFonts w:ascii="Arial" w:hAnsi="Arial" w:cs="Arial"/>
                <w:sz w:val="16"/>
                <w:szCs w:val="16"/>
              </w:rPr>
            </w:pPr>
            <w:r w:rsidRPr="00F828AE">
              <w:rPr>
                <w:rFonts w:ascii="Arial" w:hAnsi="Arial" w:cs="Arial"/>
                <w:sz w:val="16"/>
                <w:szCs w:val="16"/>
              </w:rPr>
              <w:t xml:space="preserve">Entrega de reporte de </w:t>
            </w:r>
            <w:r w:rsidRPr="00F828AE">
              <w:rPr>
                <w:rFonts w:ascii="Arial" w:hAnsi="Arial" w:cs="Arial"/>
                <w:sz w:val="16"/>
                <w:szCs w:val="16"/>
              </w:rPr>
              <w:lastRenderedPageBreak/>
              <w:t>lecturas, participación en debates y exámenes</w:t>
            </w:r>
          </w:p>
        </w:tc>
        <w:tc>
          <w:tcPr>
            <w:tcW w:w="683" w:type="pct"/>
            <w:vMerge/>
            <w:vAlign w:val="center"/>
          </w:tcPr>
          <w:p w:rsidR="0063629D" w:rsidRPr="00F828AE" w:rsidRDefault="0063629D" w:rsidP="0063629D">
            <w:pPr>
              <w:jc w:val="center"/>
              <w:rPr>
                <w:rFonts w:ascii="Arial" w:hAnsi="Arial" w:cs="Arial"/>
                <w:sz w:val="16"/>
                <w:szCs w:val="16"/>
              </w:rPr>
            </w:pPr>
          </w:p>
        </w:tc>
      </w:tr>
      <w:tr w:rsidR="00B2714A" w:rsidRPr="00F828AE" w:rsidTr="0026464C">
        <w:tc>
          <w:tcPr>
            <w:tcW w:w="426" w:type="pct"/>
            <w:vAlign w:val="center"/>
          </w:tcPr>
          <w:p w:rsidR="00EF5FB5" w:rsidRPr="00F828AE" w:rsidRDefault="000825F1" w:rsidP="00EF00F8">
            <w:pPr>
              <w:jc w:val="center"/>
              <w:rPr>
                <w:rFonts w:ascii="Arial" w:hAnsi="Arial" w:cs="Arial"/>
                <w:sz w:val="16"/>
                <w:szCs w:val="16"/>
              </w:rPr>
            </w:pPr>
            <w:r w:rsidRPr="00F828AE">
              <w:rPr>
                <w:rFonts w:ascii="Arial" w:hAnsi="Arial" w:cs="Arial"/>
                <w:sz w:val="16"/>
                <w:szCs w:val="16"/>
              </w:rPr>
              <w:t>5</w:t>
            </w:r>
            <w:r w:rsidR="00544AC9" w:rsidRPr="00F828AE">
              <w:rPr>
                <w:rFonts w:ascii="Arial" w:hAnsi="Arial" w:cs="Arial"/>
                <w:sz w:val="16"/>
                <w:szCs w:val="16"/>
              </w:rPr>
              <w:t xml:space="preserve"> </w:t>
            </w:r>
          </w:p>
        </w:tc>
        <w:tc>
          <w:tcPr>
            <w:tcW w:w="710" w:type="pct"/>
            <w:vAlign w:val="center"/>
          </w:tcPr>
          <w:p w:rsidR="002332A9" w:rsidRPr="00F828AE" w:rsidRDefault="002332A9" w:rsidP="002332A9">
            <w:pPr>
              <w:jc w:val="center"/>
              <w:rPr>
                <w:rFonts w:ascii="Arial" w:hAnsi="Arial" w:cs="Arial"/>
                <w:b/>
                <w:sz w:val="18"/>
                <w:szCs w:val="18"/>
              </w:rPr>
            </w:pPr>
            <w:r w:rsidRPr="00F828AE">
              <w:rPr>
                <w:rFonts w:ascii="Arial" w:hAnsi="Arial" w:cs="Arial"/>
                <w:b/>
                <w:sz w:val="18"/>
                <w:szCs w:val="18"/>
              </w:rPr>
              <w:t>Unidad 3. Organización y funcionamiento del Poder Legislativo de la Federación:</w:t>
            </w:r>
          </w:p>
          <w:p w:rsidR="00EF5FB5" w:rsidRPr="00F828AE" w:rsidRDefault="00EF5FB5" w:rsidP="002332A9">
            <w:pPr>
              <w:jc w:val="center"/>
              <w:rPr>
                <w:rFonts w:ascii="Arial" w:hAnsi="Arial" w:cs="Arial"/>
                <w:b/>
                <w:sz w:val="16"/>
                <w:szCs w:val="16"/>
              </w:rPr>
            </w:pPr>
          </w:p>
        </w:tc>
        <w:tc>
          <w:tcPr>
            <w:tcW w:w="1351" w:type="pct"/>
            <w:vAlign w:val="center"/>
          </w:tcPr>
          <w:p w:rsidR="002332A9" w:rsidRPr="00F828AE" w:rsidRDefault="002332A9" w:rsidP="002332A9">
            <w:pPr>
              <w:rPr>
                <w:rFonts w:ascii="Arial" w:hAnsi="Arial" w:cs="Arial"/>
                <w:b/>
                <w:sz w:val="18"/>
                <w:szCs w:val="18"/>
              </w:rPr>
            </w:pPr>
          </w:p>
          <w:p w:rsidR="002332A9" w:rsidRPr="00F828AE" w:rsidRDefault="002332A9" w:rsidP="002332A9">
            <w:pPr>
              <w:rPr>
                <w:rFonts w:ascii="Arial" w:hAnsi="Arial" w:cs="Arial"/>
                <w:sz w:val="18"/>
                <w:szCs w:val="18"/>
              </w:rPr>
            </w:pPr>
            <w:r w:rsidRPr="00F828AE">
              <w:rPr>
                <w:rFonts w:ascii="Arial" w:hAnsi="Arial" w:cs="Arial"/>
                <w:sz w:val="18"/>
                <w:szCs w:val="18"/>
              </w:rPr>
              <w:t xml:space="preserve">3.1  El sistema </w:t>
            </w:r>
            <w:proofErr w:type="spellStart"/>
            <w:r w:rsidRPr="00F828AE">
              <w:rPr>
                <w:rFonts w:ascii="Arial" w:hAnsi="Arial" w:cs="Arial"/>
                <w:sz w:val="18"/>
                <w:szCs w:val="18"/>
              </w:rPr>
              <w:t>bicamaral</w:t>
            </w:r>
            <w:proofErr w:type="spellEnd"/>
            <w:r w:rsidRPr="00F828AE">
              <w:rPr>
                <w:rFonts w:ascii="Arial" w:hAnsi="Arial" w:cs="Arial"/>
                <w:sz w:val="18"/>
                <w:szCs w:val="18"/>
              </w:rPr>
              <w:t xml:space="preserve">. </w:t>
            </w:r>
          </w:p>
          <w:p w:rsidR="002332A9" w:rsidRPr="00F828AE" w:rsidRDefault="002332A9" w:rsidP="002332A9">
            <w:pPr>
              <w:rPr>
                <w:rFonts w:ascii="Arial" w:hAnsi="Arial" w:cs="Arial"/>
                <w:sz w:val="18"/>
                <w:szCs w:val="18"/>
              </w:rPr>
            </w:pPr>
            <w:r w:rsidRPr="00F828AE">
              <w:rPr>
                <w:rFonts w:ascii="Arial" w:hAnsi="Arial" w:cs="Arial"/>
                <w:sz w:val="18"/>
                <w:szCs w:val="18"/>
              </w:rPr>
              <w:t xml:space="preserve">3.2  Integración de las Cámaras Federales. </w:t>
            </w:r>
          </w:p>
          <w:p w:rsidR="002332A9" w:rsidRPr="00F828AE" w:rsidRDefault="002332A9" w:rsidP="002332A9">
            <w:pPr>
              <w:rPr>
                <w:rFonts w:ascii="Arial" w:hAnsi="Arial" w:cs="Arial"/>
                <w:sz w:val="18"/>
                <w:szCs w:val="18"/>
              </w:rPr>
            </w:pPr>
            <w:r w:rsidRPr="00F828AE">
              <w:rPr>
                <w:rFonts w:ascii="Arial" w:hAnsi="Arial" w:cs="Arial"/>
                <w:sz w:val="18"/>
                <w:szCs w:val="18"/>
              </w:rPr>
              <w:t xml:space="preserve">3.3  Requisitos para ser electo Diputado Federal y Senador. </w:t>
            </w:r>
          </w:p>
          <w:p w:rsidR="002332A9" w:rsidRPr="00F828AE" w:rsidRDefault="002332A9" w:rsidP="002332A9">
            <w:pPr>
              <w:rPr>
                <w:rFonts w:ascii="Arial" w:hAnsi="Arial" w:cs="Arial"/>
                <w:sz w:val="18"/>
                <w:szCs w:val="18"/>
              </w:rPr>
            </w:pPr>
            <w:r w:rsidRPr="00F828AE">
              <w:rPr>
                <w:rFonts w:ascii="Arial" w:hAnsi="Arial" w:cs="Arial"/>
                <w:sz w:val="18"/>
                <w:szCs w:val="18"/>
              </w:rPr>
              <w:t xml:space="preserve">3.4  Sistemas de suplencia. </w:t>
            </w:r>
          </w:p>
          <w:p w:rsidR="002332A9" w:rsidRPr="00F828AE" w:rsidRDefault="002332A9" w:rsidP="002332A9">
            <w:pPr>
              <w:rPr>
                <w:rFonts w:ascii="Arial" w:hAnsi="Arial" w:cs="Arial"/>
                <w:sz w:val="18"/>
                <w:szCs w:val="18"/>
              </w:rPr>
            </w:pPr>
            <w:r w:rsidRPr="00F828AE">
              <w:rPr>
                <w:rFonts w:ascii="Arial" w:hAnsi="Arial" w:cs="Arial"/>
                <w:sz w:val="18"/>
                <w:szCs w:val="18"/>
              </w:rPr>
              <w:t xml:space="preserve">3.5  Periodos de sesiones. </w:t>
            </w:r>
          </w:p>
          <w:p w:rsidR="002332A9" w:rsidRPr="00F828AE" w:rsidRDefault="002332A9" w:rsidP="002332A9">
            <w:pPr>
              <w:rPr>
                <w:rFonts w:ascii="Arial" w:hAnsi="Arial" w:cs="Arial"/>
                <w:sz w:val="18"/>
                <w:szCs w:val="18"/>
              </w:rPr>
            </w:pPr>
            <w:r w:rsidRPr="00F828AE">
              <w:rPr>
                <w:rFonts w:ascii="Arial" w:hAnsi="Arial" w:cs="Arial"/>
                <w:sz w:val="18"/>
                <w:szCs w:val="18"/>
              </w:rPr>
              <w:t xml:space="preserve">3.6  Quórum y votaciones. </w:t>
            </w:r>
          </w:p>
          <w:p w:rsidR="002332A9" w:rsidRPr="00F828AE" w:rsidRDefault="002332A9" w:rsidP="002332A9">
            <w:pPr>
              <w:rPr>
                <w:rFonts w:ascii="Arial" w:hAnsi="Arial" w:cs="Arial"/>
                <w:sz w:val="18"/>
                <w:szCs w:val="18"/>
              </w:rPr>
            </w:pPr>
            <w:r w:rsidRPr="00F828AE">
              <w:rPr>
                <w:rFonts w:ascii="Arial" w:hAnsi="Arial" w:cs="Arial"/>
                <w:sz w:val="18"/>
                <w:szCs w:val="18"/>
              </w:rPr>
              <w:t xml:space="preserve">3.7  Irresponsabilidad e inmunidad de los legisladores. </w:t>
            </w:r>
          </w:p>
          <w:p w:rsidR="002332A9" w:rsidRPr="00F828AE" w:rsidRDefault="002332A9" w:rsidP="002332A9">
            <w:pPr>
              <w:rPr>
                <w:rFonts w:ascii="Arial" w:hAnsi="Arial" w:cs="Arial"/>
                <w:sz w:val="18"/>
                <w:szCs w:val="18"/>
              </w:rPr>
            </w:pPr>
            <w:r w:rsidRPr="00F828AE">
              <w:rPr>
                <w:rFonts w:ascii="Arial" w:hAnsi="Arial" w:cs="Arial"/>
                <w:sz w:val="18"/>
                <w:szCs w:val="18"/>
              </w:rPr>
              <w:t xml:space="preserve">3.8  Clasificación formal y material de las facultades del Congreso General. </w:t>
            </w:r>
          </w:p>
          <w:p w:rsidR="00EF5FB5" w:rsidRPr="00F828AE" w:rsidRDefault="00EF5FB5" w:rsidP="002332A9">
            <w:pPr>
              <w:jc w:val="left"/>
              <w:rPr>
                <w:rFonts w:ascii="Arial" w:hAnsi="Arial" w:cs="Arial"/>
                <w:b/>
                <w:sz w:val="16"/>
                <w:szCs w:val="16"/>
              </w:rPr>
            </w:pPr>
          </w:p>
        </w:tc>
        <w:tc>
          <w:tcPr>
            <w:tcW w:w="691" w:type="pct"/>
            <w:vAlign w:val="center"/>
          </w:tcPr>
          <w:p w:rsidR="00063795" w:rsidRPr="00F828AE" w:rsidRDefault="00063795" w:rsidP="00063795">
            <w:pPr>
              <w:widowControl w:val="0"/>
              <w:rPr>
                <w:rFonts w:ascii="Arial" w:hAnsi="Arial"/>
                <w:sz w:val="18"/>
                <w:szCs w:val="18"/>
              </w:rPr>
            </w:pPr>
            <w:r w:rsidRPr="00F828AE">
              <w:rPr>
                <w:rFonts w:ascii="Arial" w:hAnsi="Arial"/>
                <w:sz w:val="18"/>
                <w:szCs w:val="18"/>
              </w:rPr>
              <w:t>Reporte de las lecturas sugeridas durante el desarrollo de los temas.</w:t>
            </w:r>
          </w:p>
          <w:p w:rsidR="00063795" w:rsidRPr="00F828AE" w:rsidRDefault="00063795" w:rsidP="00063795">
            <w:pPr>
              <w:widowControl w:val="0"/>
              <w:rPr>
                <w:rFonts w:ascii="Arial" w:hAnsi="Arial"/>
                <w:sz w:val="18"/>
                <w:szCs w:val="18"/>
              </w:rPr>
            </w:pPr>
          </w:p>
          <w:p w:rsidR="00EF5FB5" w:rsidRPr="00F828AE" w:rsidRDefault="00063795" w:rsidP="00063795">
            <w:pPr>
              <w:rPr>
                <w:rFonts w:ascii="Arial" w:hAnsi="Arial" w:cs="Arial"/>
                <w:b/>
                <w:sz w:val="16"/>
                <w:szCs w:val="16"/>
              </w:rPr>
            </w:pPr>
            <w:r w:rsidRPr="00F828AE">
              <w:rPr>
                <w:rFonts w:ascii="Arial" w:hAnsi="Arial"/>
                <w:sz w:val="18"/>
                <w:szCs w:val="18"/>
              </w:rPr>
              <w:t>Participación en clase vía participación en forma de debate de la temática propuesta.</w:t>
            </w:r>
          </w:p>
        </w:tc>
        <w:tc>
          <w:tcPr>
            <w:tcW w:w="566" w:type="pct"/>
            <w:vAlign w:val="center"/>
          </w:tcPr>
          <w:p w:rsidR="00EF5FB5" w:rsidRPr="00F828AE" w:rsidRDefault="00211A70" w:rsidP="00EF4E9E">
            <w:pPr>
              <w:jc w:val="center"/>
              <w:rPr>
                <w:rFonts w:ascii="Arial" w:hAnsi="Arial" w:cs="Arial"/>
                <w:b/>
                <w:sz w:val="16"/>
                <w:szCs w:val="16"/>
              </w:rPr>
            </w:pPr>
            <w:r w:rsidRPr="00F828AE">
              <w:rPr>
                <w:rFonts w:ascii="Arial" w:hAnsi="Arial" w:cs="Arial"/>
                <w:sz w:val="16"/>
                <w:szCs w:val="16"/>
              </w:rPr>
              <w:t>Libro de texto</w:t>
            </w:r>
          </w:p>
        </w:tc>
        <w:tc>
          <w:tcPr>
            <w:tcW w:w="573" w:type="pct"/>
            <w:vAlign w:val="center"/>
          </w:tcPr>
          <w:p w:rsidR="00EF5FB5" w:rsidRPr="00F828AE" w:rsidRDefault="00063795" w:rsidP="00EF00F8">
            <w:pPr>
              <w:jc w:val="center"/>
              <w:rPr>
                <w:rFonts w:ascii="Arial" w:hAnsi="Arial" w:cs="Arial"/>
                <w:b/>
                <w:sz w:val="16"/>
                <w:szCs w:val="16"/>
              </w:rPr>
            </w:pPr>
            <w:r w:rsidRPr="00F828AE">
              <w:rPr>
                <w:rFonts w:ascii="Arial" w:hAnsi="Arial" w:cs="Arial"/>
                <w:sz w:val="16"/>
                <w:szCs w:val="16"/>
              </w:rPr>
              <w:t>Entrega de reporte de lecturas, participación en debates y exámenes</w:t>
            </w:r>
          </w:p>
        </w:tc>
        <w:tc>
          <w:tcPr>
            <w:tcW w:w="683" w:type="pct"/>
            <w:vMerge/>
            <w:vAlign w:val="center"/>
          </w:tcPr>
          <w:p w:rsidR="00EF5FB5" w:rsidRPr="00F828AE" w:rsidRDefault="00EF5FB5" w:rsidP="00EF00F8">
            <w:pPr>
              <w:jc w:val="center"/>
              <w:rPr>
                <w:rFonts w:ascii="Arial" w:hAnsi="Arial" w:cs="Arial"/>
                <w:b/>
                <w:sz w:val="16"/>
                <w:szCs w:val="16"/>
              </w:rPr>
            </w:pPr>
          </w:p>
        </w:tc>
      </w:tr>
      <w:tr w:rsidR="00B2714A" w:rsidRPr="00F828AE" w:rsidTr="0026464C">
        <w:tc>
          <w:tcPr>
            <w:tcW w:w="426" w:type="pct"/>
            <w:vAlign w:val="center"/>
          </w:tcPr>
          <w:p w:rsidR="00EF5FB5" w:rsidRPr="00F828AE" w:rsidRDefault="000825F1" w:rsidP="00EF00F8">
            <w:pPr>
              <w:jc w:val="center"/>
              <w:rPr>
                <w:rFonts w:ascii="Arial" w:hAnsi="Arial" w:cs="Arial"/>
                <w:sz w:val="16"/>
                <w:szCs w:val="16"/>
              </w:rPr>
            </w:pPr>
            <w:r w:rsidRPr="00F828AE">
              <w:rPr>
                <w:rFonts w:ascii="Arial" w:hAnsi="Arial" w:cs="Arial"/>
                <w:sz w:val="16"/>
                <w:szCs w:val="16"/>
              </w:rPr>
              <w:t>6</w:t>
            </w:r>
          </w:p>
        </w:tc>
        <w:tc>
          <w:tcPr>
            <w:tcW w:w="710" w:type="pct"/>
            <w:vAlign w:val="center"/>
          </w:tcPr>
          <w:p w:rsidR="002332A9" w:rsidRPr="00F828AE" w:rsidRDefault="002332A9" w:rsidP="002332A9">
            <w:pPr>
              <w:jc w:val="center"/>
              <w:rPr>
                <w:rFonts w:ascii="Arial" w:hAnsi="Arial" w:cs="Arial"/>
                <w:b/>
                <w:sz w:val="18"/>
                <w:szCs w:val="18"/>
              </w:rPr>
            </w:pPr>
            <w:r w:rsidRPr="00F828AE">
              <w:rPr>
                <w:rFonts w:ascii="Arial" w:hAnsi="Arial" w:cs="Arial"/>
                <w:b/>
                <w:sz w:val="18"/>
                <w:szCs w:val="18"/>
              </w:rPr>
              <w:t>Unidad 3. Organización y funcionamiento del Poder Legislativo de la Federación:</w:t>
            </w:r>
          </w:p>
          <w:p w:rsidR="00EF5FB5" w:rsidRPr="00F828AE" w:rsidRDefault="00EF5FB5" w:rsidP="002332A9">
            <w:pPr>
              <w:jc w:val="center"/>
              <w:rPr>
                <w:rFonts w:ascii="Arial" w:hAnsi="Arial" w:cs="Arial"/>
                <w:b/>
                <w:sz w:val="16"/>
                <w:szCs w:val="16"/>
              </w:rPr>
            </w:pPr>
          </w:p>
        </w:tc>
        <w:tc>
          <w:tcPr>
            <w:tcW w:w="1351" w:type="pct"/>
            <w:vAlign w:val="center"/>
          </w:tcPr>
          <w:p w:rsidR="002332A9" w:rsidRPr="00F828AE" w:rsidRDefault="002332A9" w:rsidP="002332A9">
            <w:pPr>
              <w:rPr>
                <w:rFonts w:ascii="Arial" w:hAnsi="Arial" w:cs="Arial"/>
                <w:sz w:val="18"/>
                <w:szCs w:val="18"/>
              </w:rPr>
            </w:pPr>
            <w:r w:rsidRPr="00F828AE">
              <w:rPr>
                <w:rFonts w:ascii="Arial" w:hAnsi="Arial" w:cs="Arial"/>
                <w:sz w:val="18"/>
                <w:szCs w:val="18"/>
              </w:rPr>
              <w:t xml:space="preserve">3.9  Leyes y decretos federales. </w:t>
            </w:r>
          </w:p>
          <w:p w:rsidR="002332A9" w:rsidRPr="00F828AE" w:rsidRDefault="002332A9" w:rsidP="002332A9">
            <w:pPr>
              <w:rPr>
                <w:rFonts w:ascii="Arial" w:hAnsi="Arial" w:cs="Arial"/>
                <w:sz w:val="18"/>
                <w:szCs w:val="18"/>
              </w:rPr>
            </w:pPr>
            <w:r w:rsidRPr="00F828AE">
              <w:rPr>
                <w:rFonts w:ascii="Arial" w:hAnsi="Arial" w:cs="Arial"/>
                <w:sz w:val="18"/>
                <w:szCs w:val="18"/>
              </w:rPr>
              <w:t xml:space="preserve">3.10  El procedimiento legislativo. </w:t>
            </w:r>
          </w:p>
          <w:p w:rsidR="002332A9" w:rsidRPr="00F828AE" w:rsidRDefault="002332A9" w:rsidP="002332A9">
            <w:pPr>
              <w:rPr>
                <w:rFonts w:ascii="Arial" w:hAnsi="Arial" w:cs="Arial"/>
                <w:sz w:val="18"/>
                <w:szCs w:val="18"/>
              </w:rPr>
            </w:pPr>
            <w:r w:rsidRPr="00F828AE">
              <w:rPr>
                <w:rFonts w:ascii="Arial" w:hAnsi="Arial" w:cs="Arial"/>
                <w:sz w:val="18"/>
                <w:szCs w:val="18"/>
              </w:rPr>
              <w:t xml:space="preserve">3.11  Facultades del Congreso General. </w:t>
            </w:r>
          </w:p>
          <w:p w:rsidR="002332A9" w:rsidRPr="00F828AE" w:rsidRDefault="002332A9" w:rsidP="002332A9">
            <w:pPr>
              <w:rPr>
                <w:rFonts w:ascii="Arial" w:hAnsi="Arial" w:cs="Arial"/>
                <w:sz w:val="18"/>
                <w:szCs w:val="18"/>
              </w:rPr>
            </w:pPr>
            <w:r w:rsidRPr="00F828AE">
              <w:rPr>
                <w:rFonts w:ascii="Arial" w:hAnsi="Arial" w:cs="Arial"/>
                <w:sz w:val="18"/>
                <w:szCs w:val="18"/>
              </w:rPr>
              <w:t xml:space="preserve">3.12  Facultades exclusivas de la Cámara de Diputados. </w:t>
            </w:r>
          </w:p>
          <w:p w:rsidR="002332A9" w:rsidRPr="00F828AE" w:rsidRDefault="002332A9" w:rsidP="002332A9">
            <w:pPr>
              <w:rPr>
                <w:rFonts w:ascii="Arial" w:hAnsi="Arial" w:cs="Arial"/>
                <w:sz w:val="18"/>
                <w:szCs w:val="18"/>
              </w:rPr>
            </w:pPr>
            <w:r w:rsidRPr="00F828AE">
              <w:rPr>
                <w:rFonts w:ascii="Arial" w:hAnsi="Arial" w:cs="Arial"/>
                <w:sz w:val="18"/>
                <w:szCs w:val="18"/>
              </w:rPr>
              <w:t xml:space="preserve">3.13  Facultades exclusivas del Senado. </w:t>
            </w:r>
          </w:p>
          <w:p w:rsidR="002332A9" w:rsidRPr="00F828AE" w:rsidRDefault="002332A9" w:rsidP="002332A9">
            <w:pPr>
              <w:rPr>
                <w:rFonts w:ascii="Arial" w:hAnsi="Arial" w:cs="Arial"/>
                <w:sz w:val="18"/>
                <w:szCs w:val="18"/>
              </w:rPr>
            </w:pPr>
            <w:r w:rsidRPr="00F828AE">
              <w:rPr>
                <w:rFonts w:ascii="Arial" w:hAnsi="Arial" w:cs="Arial"/>
                <w:sz w:val="18"/>
                <w:szCs w:val="18"/>
              </w:rPr>
              <w:t>3.14  La Comisión Permanente.</w:t>
            </w:r>
          </w:p>
          <w:p w:rsidR="00EF5FB5" w:rsidRPr="00F828AE" w:rsidRDefault="002332A9" w:rsidP="002332A9">
            <w:pPr>
              <w:jc w:val="left"/>
              <w:rPr>
                <w:rFonts w:ascii="Arial" w:hAnsi="Arial" w:cs="Arial"/>
                <w:b/>
                <w:sz w:val="16"/>
                <w:szCs w:val="16"/>
              </w:rPr>
            </w:pPr>
            <w:r w:rsidRPr="00F828AE">
              <w:rPr>
                <w:rFonts w:ascii="Arial" w:hAnsi="Arial" w:cs="Arial"/>
                <w:sz w:val="18"/>
                <w:szCs w:val="18"/>
              </w:rPr>
              <w:t>3.15 La Auditoría Superior de la Federación.</w:t>
            </w:r>
          </w:p>
        </w:tc>
        <w:tc>
          <w:tcPr>
            <w:tcW w:w="691" w:type="pct"/>
            <w:vAlign w:val="center"/>
          </w:tcPr>
          <w:p w:rsidR="00063795" w:rsidRPr="00F828AE" w:rsidRDefault="00063795" w:rsidP="00063795">
            <w:pPr>
              <w:widowControl w:val="0"/>
              <w:rPr>
                <w:rFonts w:ascii="Arial" w:hAnsi="Arial"/>
                <w:sz w:val="18"/>
                <w:szCs w:val="18"/>
              </w:rPr>
            </w:pPr>
            <w:r w:rsidRPr="00F828AE">
              <w:rPr>
                <w:rFonts w:ascii="Arial" w:hAnsi="Arial"/>
                <w:sz w:val="18"/>
                <w:szCs w:val="18"/>
              </w:rPr>
              <w:t>Reporte de las lecturas sugeridas durante el desarrollo de los temas.</w:t>
            </w:r>
          </w:p>
          <w:p w:rsidR="00063795" w:rsidRPr="00F828AE" w:rsidRDefault="00063795" w:rsidP="00063795">
            <w:pPr>
              <w:widowControl w:val="0"/>
              <w:rPr>
                <w:rFonts w:ascii="Arial" w:hAnsi="Arial"/>
                <w:sz w:val="18"/>
                <w:szCs w:val="18"/>
              </w:rPr>
            </w:pPr>
          </w:p>
          <w:p w:rsidR="00EF5FB5" w:rsidRPr="00F828AE" w:rsidRDefault="00063795" w:rsidP="00063795">
            <w:pPr>
              <w:rPr>
                <w:rFonts w:ascii="Arial" w:hAnsi="Arial" w:cs="Arial"/>
                <w:b/>
                <w:sz w:val="16"/>
                <w:szCs w:val="16"/>
              </w:rPr>
            </w:pPr>
            <w:r w:rsidRPr="00F828AE">
              <w:rPr>
                <w:rFonts w:ascii="Arial" w:hAnsi="Arial"/>
                <w:sz w:val="18"/>
                <w:szCs w:val="18"/>
              </w:rPr>
              <w:t>Participación en clase vía participación en forma de debate de la temática propuesta.</w:t>
            </w:r>
          </w:p>
        </w:tc>
        <w:tc>
          <w:tcPr>
            <w:tcW w:w="566" w:type="pct"/>
            <w:vAlign w:val="center"/>
          </w:tcPr>
          <w:p w:rsidR="00EF5FB5" w:rsidRPr="00F828AE" w:rsidRDefault="00211A70" w:rsidP="00EF4E9E">
            <w:pPr>
              <w:jc w:val="center"/>
              <w:rPr>
                <w:rFonts w:ascii="Arial" w:hAnsi="Arial" w:cs="Arial"/>
                <w:b/>
                <w:sz w:val="16"/>
                <w:szCs w:val="16"/>
              </w:rPr>
            </w:pPr>
            <w:r w:rsidRPr="00F828AE">
              <w:rPr>
                <w:rFonts w:ascii="Arial" w:hAnsi="Arial" w:cs="Arial"/>
                <w:sz w:val="16"/>
                <w:szCs w:val="16"/>
              </w:rPr>
              <w:t>Libro de texto</w:t>
            </w:r>
          </w:p>
        </w:tc>
        <w:tc>
          <w:tcPr>
            <w:tcW w:w="573" w:type="pct"/>
            <w:vAlign w:val="center"/>
          </w:tcPr>
          <w:p w:rsidR="00EF5FB5" w:rsidRPr="00F828AE" w:rsidRDefault="00063795" w:rsidP="00EF00F8">
            <w:pPr>
              <w:jc w:val="center"/>
              <w:rPr>
                <w:rFonts w:ascii="Arial" w:hAnsi="Arial" w:cs="Arial"/>
                <w:b/>
                <w:sz w:val="16"/>
                <w:szCs w:val="16"/>
              </w:rPr>
            </w:pPr>
            <w:r w:rsidRPr="00F828AE">
              <w:rPr>
                <w:rFonts w:ascii="Arial" w:hAnsi="Arial" w:cs="Arial"/>
                <w:sz w:val="16"/>
                <w:szCs w:val="16"/>
              </w:rPr>
              <w:t>Entrega de reporte de lecturas, participación en debates y exámenes</w:t>
            </w:r>
          </w:p>
        </w:tc>
        <w:tc>
          <w:tcPr>
            <w:tcW w:w="683" w:type="pct"/>
            <w:vMerge/>
            <w:vAlign w:val="center"/>
          </w:tcPr>
          <w:p w:rsidR="00EF5FB5" w:rsidRPr="00F828AE" w:rsidRDefault="00EF5FB5" w:rsidP="00EF00F8">
            <w:pPr>
              <w:jc w:val="center"/>
              <w:rPr>
                <w:rFonts w:ascii="Arial" w:hAnsi="Arial" w:cs="Arial"/>
                <w:b/>
                <w:sz w:val="16"/>
                <w:szCs w:val="16"/>
              </w:rPr>
            </w:pPr>
          </w:p>
        </w:tc>
      </w:tr>
      <w:tr w:rsidR="00B2714A" w:rsidRPr="00F828AE" w:rsidTr="0026464C">
        <w:tc>
          <w:tcPr>
            <w:tcW w:w="426" w:type="pct"/>
            <w:vAlign w:val="center"/>
          </w:tcPr>
          <w:p w:rsidR="00EF5FB5" w:rsidRPr="00F828AE" w:rsidRDefault="000825F1" w:rsidP="00EF00F8">
            <w:pPr>
              <w:jc w:val="center"/>
              <w:rPr>
                <w:rFonts w:ascii="Arial" w:hAnsi="Arial" w:cs="Arial"/>
                <w:sz w:val="16"/>
                <w:szCs w:val="16"/>
              </w:rPr>
            </w:pPr>
            <w:r w:rsidRPr="00F828AE">
              <w:rPr>
                <w:rFonts w:ascii="Arial" w:hAnsi="Arial" w:cs="Arial"/>
                <w:sz w:val="16"/>
                <w:szCs w:val="16"/>
              </w:rPr>
              <w:t>7</w:t>
            </w:r>
          </w:p>
        </w:tc>
        <w:tc>
          <w:tcPr>
            <w:tcW w:w="710" w:type="pct"/>
            <w:vAlign w:val="center"/>
          </w:tcPr>
          <w:p w:rsidR="00D95C87" w:rsidRPr="00F828AE" w:rsidRDefault="00D95C87" w:rsidP="00D95C87">
            <w:pPr>
              <w:jc w:val="center"/>
              <w:rPr>
                <w:rFonts w:ascii="Arial" w:hAnsi="Arial" w:cs="Arial"/>
                <w:b/>
                <w:sz w:val="18"/>
                <w:szCs w:val="18"/>
              </w:rPr>
            </w:pPr>
            <w:r w:rsidRPr="00F828AE">
              <w:rPr>
                <w:rFonts w:ascii="Arial" w:hAnsi="Arial" w:cs="Arial"/>
                <w:b/>
                <w:sz w:val="18"/>
                <w:szCs w:val="18"/>
              </w:rPr>
              <w:t>Unidad 4. Organización y funcionamiento del Poder Ejecutivo de la Federación:</w:t>
            </w:r>
          </w:p>
          <w:p w:rsidR="00EF5FB5" w:rsidRPr="00F828AE" w:rsidRDefault="00EF5FB5" w:rsidP="00D95C87">
            <w:pPr>
              <w:jc w:val="center"/>
              <w:rPr>
                <w:rFonts w:ascii="Arial" w:hAnsi="Arial" w:cs="Arial"/>
                <w:sz w:val="16"/>
                <w:szCs w:val="16"/>
              </w:rPr>
            </w:pPr>
          </w:p>
        </w:tc>
        <w:tc>
          <w:tcPr>
            <w:tcW w:w="1351" w:type="pct"/>
            <w:vAlign w:val="center"/>
          </w:tcPr>
          <w:p w:rsidR="00D95C87" w:rsidRPr="00F828AE" w:rsidRDefault="00D95C87" w:rsidP="00D95C87">
            <w:pPr>
              <w:rPr>
                <w:rFonts w:ascii="Arial" w:hAnsi="Arial" w:cs="Arial"/>
                <w:b/>
                <w:sz w:val="18"/>
                <w:szCs w:val="18"/>
              </w:rPr>
            </w:pPr>
          </w:p>
          <w:p w:rsidR="00D95C87" w:rsidRPr="00F828AE" w:rsidRDefault="00D95C87" w:rsidP="00D95C87">
            <w:pPr>
              <w:rPr>
                <w:rFonts w:ascii="Arial" w:hAnsi="Arial" w:cs="Arial"/>
                <w:sz w:val="18"/>
                <w:szCs w:val="18"/>
              </w:rPr>
            </w:pPr>
            <w:r w:rsidRPr="00F828AE">
              <w:rPr>
                <w:rFonts w:ascii="Arial" w:hAnsi="Arial" w:cs="Arial"/>
                <w:sz w:val="18"/>
                <w:szCs w:val="18"/>
              </w:rPr>
              <w:t xml:space="preserve">4.1  Unipersonalidad del Jefe del Ejecutivo. </w:t>
            </w:r>
          </w:p>
          <w:p w:rsidR="00D95C87" w:rsidRPr="00F828AE" w:rsidRDefault="00D95C87" w:rsidP="00D95C87">
            <w:pPr>
              <w:rPr>
                <w:rFonts w:ascii="Arial" w:hAnsi="Arial" w:cs="Arial"/>
                <w:sz w:val="18"/>
                <w:szCs w:val="18"/>
              </w:rPr>
            </w:pPr>
            <w:r w:rsidRPr="00F828AE">
              <w:rPr>
                <w:rFonts w:ascii="Arial" w:hAnsi="Arial" w:cs="Arial"/>
                <w:sz w:val="18"/>
                <w:szCs w:val="18"/>
              </w:rPr>
              <w:t xml:space="preserve">4.2  Requisitos de elegibilidad. </w:t>
            </w:r>
          </w:p>
          <w:p w:rsidR="00D95C87" w:rsidRPr="00F828AE" w:rsidRDefault="00D95C87" w:rsidP="00D95C87">
            <w:pPr>
              <w:rPr>
                <w:rFonts w:ascii="Arial" w:hAnsi="Arial" w:cs="Arial"/>
                <w:sz w:val="18"/>
                <w:szCs w:val="18"/>
              </w:rPr>
            </w:pPr>
            <w:r w:rsidRPr="00F828AE">
              <w:rPr>
                <w:rFonts w:ascii="Arial" w:hAnsi="Arial" w:cs="Arial"/>
                <w:sz w:val="18"/>
                <w:szCs w:val="18"/>
              </w:rPr>
              <w:t xml:space="preserve">4.3  El principio de no reelección. </w:t>
            </w:r>
          </w:p>
          <w:p w:rsidR="00D95C87" w:rsidRPr="00F828AE" w:rsidRDefault="00D95C87" w:rsidP="00D95C87">
            <w:pPr>
              <w:rPr>
                <w:rFonts w:ascii="Arial" w:hAnsi="Arial" w:cs="Arial"/>
                <w:sz w:val="18"/>
                <w:szCs w:val="18"/>
              </w:rPr>
            </w:pPr>
            <w:r w:rsidRPr="00F828AE">
              <w:rPr>
                <w:rFonts w:ascii="Arial" w:hAnsi="Arial" w:cs="Arial"/>
                <w:sz w:val="18"/>
                <w:szCs w:val="18"/>
              </w:rPr>
              <w:t xml:space="preserve">4.4  El período presidencial. </w:t>
            </w:r>
          </w:p>
          <w:p w:rsidR="00EF5FB5" w:rsidRPr="00F828AE" w:rsidRDefault="00EF5FB5" w:rsidP="00D95C87">
            <w:pPr>
              <w:rPr>
                <w:rFonts w:ascii="Arial" w:hAnsi="Arial" w:cs="Arial"/>
                <w:b/>
                <w:sz w:val="16"/>
                <w:szCs w:val="16"/>
              </w:rPr>
            </w:pPr>
          </w:p>
        </w:tc>
        <w:tc>
          <w:tcPr>
            <w:tcW w:w="691" w:type="pct"/>
            <w:vAlign w:val="center"/>
          </w:tcPr>
          <w:p w:rsidR="00063795" w:rsidRPr="00F828AE" w:rsidRDefault="00063795" w:rsidP="00063795">
            <w:pPr>
              <w:widowControl w:val="0"/>
              <w:rPr>
                <w:rFonts w:ascii="Arial" w:hAnsi="Arial"/>
                <w:sz w:val="18"/>
                <w:szCs w:val="18"/>
              </w:rPr>
            </w:pPr>
            <w:r w:rsidRPr="00F828AE">
              <w:rPr>
                <w:rFonts w:ascii="Arial" w:hAnsi="Arial"/>
                <w:sz w:val="18"/>
                <w:szCs w:val="18"/>
              </w:rPr>
              <w:t>Reporte de las lecturas sugeridas durante el desarrollo de los temas.</w:t>
            </w:r>
          </w:p>
          <w:p w:rsidR="00063795" w:rsidRPr="00F828AE" w:rsidRDefault="00063795" w:rsidP="00063795">
            <w:pPr>
              <w:widowControl w:val="0"/>
              <w:rPr>
                <w:rFonts w:ascii="Arial" w:hAnsi="Arial"/>
                <w:sz w:val="18"/>
                <w:szCs w:val="18"/>
              </w:rPr>
            </w:pPr>
          </w:p>
          <w:p w:rsidR="00EF5FB5" w:rsidRPr="00F828AE" w:rsidRDefault="00063795" w:rsidP="00063795">
            <w:pPr>
              <w:rPr>
                <w:rFonts w:ascii="Arial" w:hAnsi="Arial" w:cs="Arial"/>
                <w:b/>
                <w:sz w:val="16"/>
                <w:szCs w:val="16"/>
              </w:rPr>
            </w:pPr>
            <w:r w:rsidRPr="00F828AE">
              <w:rPr>
                <w:rFonts w:ascii="Arial" w:hAnsi="Arial"/>
                <w:sz w:val="18"/>
                <w:szCs w:val="18"/>
              </w:rPr>
              <w:t>Participación en clase vía participación en forma de debate de la temática propuesta.</w:t>
            </w:r>
          </w:p>
        </w:tc>
        <w:tc>
          <w:tcPr>
            <w:tcW w:w="566" w:type="pct"/>
            <w:vAlign w:val="center"/>
          </w:tcPr>
          <w:p w:rsidR="00EF5FB5" w:rsidRPr="00F828AE" w:rsidRDefault="00211A70" w:rsidP="00EF4E9E">
            <w:pPr>
              <w:jc w:val="center"/>
              <w:rPr>
                <w:rFonts w:ascii="Arial" w:hAnsi="Arial" w:cs="Arial"/>
                <w:b/>
                <w:sz w:val="16"/>
                <w:szCs w:val="16"/>
              </w:rPr>
            </w:pPr>
            <w:r w:rsidRPr="00F828AE">
              <w:rPr>
                <w:rFonts w:ascii="Arial" w:hAnsi="Arial" w:cs="Arial"/>
                <w:sz w:val="16"/>
                <w:szCs w:val="16"/>
              </w:rPr>
              <w:t>Libro de texto</w:t>
            </w:r>
          </w:p>
        </w:tc>
        <w:tc>
          <w:tcPr>
            <w:tcW w:w="573" w:type="pct"/>
            <w:vAlign w:val="center"/>
          </w:tcPr>
          <w:p w:rsidR="00EF5FB5" w:rsidRPr="00F828AE" w:rsidRDefault="00063795" w:rsidP="00EF00F8">
            <w:pPr>
              <w:jc w:val="center"/>
              <w:rPr>
                <w:rFonts w:ascii="Arial" w:hAnsi="Arial" w:cs="Arial"/>
                <w:b/>
                <w:sz w:val="16"/>
                <w:szCs w:val="16"/>
              </w:rPr>
            </w:pPr>
            <w:r w:rsidRPr="00F828AE">
              <w:rPr>
                <w:rFonts w:ascii="Arial" w:hAnsi="Arial" w:cs="Arial"/>
                <w:sz w:val="16"/>
                <w:szCs w:val="16"/>
              </w:rPr>
              <w:t>Entrega de reporte de lecturas, participación en debates y exámenes</w:t>
            </w:r>
          </w:p>
        </w:tc>
        <w:tc>
          <w:tcPr>
            <w:tcW w:w="683" w:type="pct"/>
            <w:vMerge/>
            <w:vAlign w:val="center"/>
          </w:tcPr>
          <w:p w:rsidR="00EF5FB5" w:rsidRPr="00F828AE" w:rsidRDefault="00EF5FB5" w:rsidP="00EF00F8">
            <w:pPr>
              <w:jc w:val="center"/>
              <w:rPr>
                <w:rFonts w:ascii="Arial" w:hAnsi="Arial" w:cs="Arial"/>
                <w:b/>
                <w:sz w:val="16"/>
                <w:szCs w:val="16"/>
              </w:rPr>
            </w:pPr>
          </w:p>
        </w:tc>
      </w:tr>
      <w:tr w:rsidR="000F23A0" w:rsidRPr="00F828AE" w:rsidTr="0026464C">
        <w:tc>
          <w:tcPr>
            <w:tcW w:w="426" w:type="pct"/>
            <w:vAlign w:val="center"/>
          </w:tcPr>
          <w:p w:rsidR="000F23A0" w:rsidRPr="00F828AE" w:rsidRDefault="000825F1" w:rsidP="000F23A0">
            <w:pPr>
              <w:jc w:val="center"/>
              <w:rPr>
                <w:rFonts w:ascii="Arial" w:hAnsi="Arial" w:cs="Arial"/>
                <w:sz w:val="16"/>
                <w:szCs w:val="16"/>
              </w:rPr>
            </w:pPr>
            <w:r w:rsidRPr="00F828AE">
              <w:rPr>
                <w:rFonts w:ascii="Arial" w:hAnsi="Arial" w:cs="Arial"/>
                <w:sz w:val="16"/>
                <w:szCs w:val="16"/>
              </w:rPr>
              <w:t>8</w:t>
            </w:r>
          </w:p>
        </w:tc>
        <w:tc>
          <w:tcPr>
            <w:tcW w:w="710" w:type="pct"/>
            <w:vAlign w:val="center"/>
          </w:tcPr>
          <w:p w:rsidR="00D95C87" w:rsidRPr="00F828AE" w:rsidRDefault="00D95C87" w:rsidP="00D95C87">
            <w:pPr>
              <w:jc w:val="center"/>
              <w:rPr>
                <w:rFonts w:ascii="Arial" w:hAnsi="Arial" w:cs="Arial"/>
                <w:b/>
                <w:sz w:val="18"/>
                <w:szCs w:val="18"/>
              </w:rPr>
            </w:pPr>
          </w:p>
          <w:p w:rsidR="00D95C87" w:rsidRPr="00F828AE" w:rsidRDefault="00D95C87" w:rsidP="00D95C87">
            <w:pPr>
              <w:jc w:val="center"/>
              <w:rPr>
                <w:rFonts w:ascii="Arial" w:hAnsi="Arial" w:cs="Arial"/>
                <w:b/>
                <w:sz w:val="18"/>
                <w:szCs w:val="18"/>
              </w:rPr>
            </w:pPr>
          </w:p>
          <w:p w:rsidR="00D95C87" w:rsidRPr="00F828AE" w:rsidRDefault="00D95C87" w:rsidP="00D95C87">
            <w:pPr>
              <w:jc w:val="center"/>
              <w:rPr>
                <w:rFonts w:ascii="Arial" w:hAnsi="Arial" w:cs="Arial"/>
                <w:b/>
                <w:sz w:val="18"/>
                <w:szCs w:val="18"/>
              </w:rPr>
            </w:pPr>
            <w:r w:rsidRPr="00F828AE">
              <w:rPr>
                <w:rFonts w:ascii="Arial" w:hAnsi="Arial" w:cs="Arial"/>
                <w:b/>
                <w:sz w:val="18"/>
                <w:szCs w:val="18"/>
              </w:rPr>
              <w:t>Unidad 4. Organización y funcionamient</w:t>
            </w:r>
            <w:r w:rsidRPr="00F828AE">
              <w:rPr>
                <w:rFonts w:ascii="Arial" w:hAnsi="Arial" w:cs="Arial"/>
                <w:b/>
                <w:sz w:val="18"/>
                <w:szCs w:val="18"/>
              </w:rPr>
              <w:lastRenderedPageBreak/>
              <w:t>o del Poder Ejecutivo de la Federación:</w:t>
            </w:r>
          </w:p>
          <w:p w:rsidR="000F23A0" w:rsidRPr="00F828AE" w:rsidRDefault="000F23A0" w:rsidP="00D95C87">
            <w:pPr>
              <w:jc w:val="center"/>
              <w:rPr>
                <w:rFonts w:ascii="Arial" w:hAnsi="Arial" w:cs="Arial"/>
                <w:b/>
                <w:sz w:val="16"/>
                <w:szCs w:val="16"/>
              </w:rPr>
            </w:pPr>
          </w:p>
        </w:tc>
        <w:tc>
          <w:tcPr>
            <w:tcW w:w="1351" w:type="pct"/>
            <w:vAlign w:val="center"/>
          </w:tcPr>
          <w:p w:rsidR="00D95C87" w:rsidRPr="00F828AE" w:rsidRDefault="00D95C87" w:rsidP="00D95C87">
            <w:pPr>
              <w:rPr>
                <w:rFonts w:ascii="Arial" w:hAnsi="Arial" w:cs="Arial"/>
                <w:sz w:val="18"/>
                <w:szCs w:val="18"/>
              </w:rPr>
            </w:pPr>
          </w:p>
          <w:p w:rsidR="00D95C87" w:rsidRPr="00F828AE" w:rsidRDefault="00D95C87" w:rsidP="00D95C87">
            <w:pPr>
              <w:rPr>
                <w:rFonts w:ascii="Arial" w:hAnsi="Arial" w:cs="Arial"/>
                <w:sz w:val="18"/>
                <w:szCs w:val="18"/>
              </w:rPr>
            </w:pPr>
            <w:r w:rsidRPr="00F828AE">
              <w:rPr>
                <w:rFonts w:ascii="Arial" w:hAnsi="Arial" w:cs="Arial"/>
                <w:sz w:val="18"/>
                <w:szCs w:val="18"/>
              </w:rPr>
              <w:t xml:space="preserve">4.5  La sustitución presidencial. </w:t>
            </w:r>
          </w:p>
          <w:p w:rsidR="00D95C87" w:rsidRPr="00F828AE" w:rsidRDefault="00D95C87" w:rsidP="00D95C87">
            <w:pPr>
              <w:rPr>
                <w:rFonts w:ascii="Arial" w:hAnsi="Arial" w:cs="Arial"/>
                <w:sz w:val="18"/>
                <w:szCs w:val="18"/>
              </w:rPr>
            </w:pPr>
            <w:r w:rsidRPr="00F828AE">
              <w:rPr>
                <w:rFonts w:ascii="Arial" w:hAnsi="Arial" w:cs="Arial"/>
                <w:sz w:val="18"/>
                <w:szCs w:val="18"/>
              </w:rPr>
              <w:t xml:space="preserve">4.6  Facultades y obligaciones del Presidente de la República. </w:t>
            </w:r>
          </w:p>
          <w:p w:rsidR="00D95C87" w:rsidRPr="00F828AE" w:rsidRDefault="00D95C87" w:rsidP="00D95C87">
            <w:pPr>
              <w:rPr>
                <w:rFonts w:ascii="Arial" w:hAnsi="Arial" w:cs="Arial"/>
                <w:sz w:val="18"/>
                <w:szCs w:val="18"/>
              </w:rPr>
            </w:pPr>
            <w:r w:rsidRPr="00F828AE">
              <w:rPr>
                <w:rFonts w:ascii="Arial" w:hAnsi="Arial" w:cs="Arial"/>
                <w:sz w:val="18"/>
                <w:szCs w:val="18"/>
              </w:rPr>
              <w:t>4.7  La Administración Pública Federal: el Sector Centralizado.</w:t>
            </w:r>
          </w:p>
          <w:p w:rsidR="00D95C87" w:rsidRPr="00F828AE" w:rsidRDefault="00D95C87" w:rsidP="00D95C87">
            <w:pPr>
              <w:rPr>
                <w:rFonts w:ascii="Arial" w:hAnsi="Arial" w:cs="Arial"/>
                <w:sz w:val="18"/>
                <w:szCs w:val="18"/>
              </w:rPr>
            </w:pPr>
            <w:r w:rsidRPr="00F828AE">
              <w:rPr>
                <w:rFonts w:ascii="Arial" w:hAnsi="Arial" w:cs="Arial"/>
                <w:sz w:val="18"/>
                <w:szCs w:val="18"/>
              </w:rPr>
              <w:lastRenderedPageBreak/>
              <w:t>4.8  La Administración Pública Federal: el Sector Paraestatal.</w:t>
            </w:r>
          </w:p>
          <w:p w:rsidR="000F23A0" w:rsidRPr="00F828AE" w:rsidRDefault="000F23A0" w:rsidP="000F23A0">
            <w:pPr>
              <w:jc w:val="left"/>
              <w:rPr>
                <w:rFonts w:ascii="Arial" w:hAnsi="Arial" w:cs="Arial"/>
                <w:b/>
                <w:sz w:val="16"/>
                <w:szCs w:val="16"/>
              </w:rPr>
            </w:pPr>
          </w:p>
        </w:tc>
        <w:tc>
          <w:tcPr>
            <w:tcW w:w="691" w:type="pct"/>
            <w:vAlign w:val="center"/>
          </w:tcPr>
          <w:p w:rsidR="00063795" w:rsidRPr="00F828AE" w:rsidRDefault="00063795" w:rsidP="00063795">
            <w:pPr>
              <w:widowControl w:val="0"/>
              <w:rPr>
                <w:rFonts w:ascii="Arial" w:hAnsi="Arial"/>
                <w:sz w:val="18"/>
                <w:szCs w:val="18"/>
              </w:rPr>
            </w:pPr>
            <w:r w:rsidRPr="00F828AE">
              <w:rPr>
                <w:rFonts w:ascii="Arial" w:hAnsi="Arial"/>
                <w:sz w:val="18"/>
                <w:szCs w:val="18"/>
              </w:rPr>
              <w:lastRenderedPageBreak/>
              <w:t>Reporte de las lecturas sugeridas durante el desarrollo de los temas.</w:t>
            </w:r>
          </w:p>
          <w:p w:rsidR="00063795" w:rsidRPr="00F828AE" w:rsidRDefault="00063795" w:rsidP="00063795">
            <w:pPr>
              <w:widowControl w:val="0"/>
              <w:rPr>
                <w:rFonts w:ascii="Arial" w:hAnsi="Arial"/>
                <w:sz w:val="18"/>
                <w:szCs w:val="18"/>
              </w:rPr>
            </w:pPr>
          </w:p>
          <w:p w:rsidR="000F23A0" w:rsidRPr="00F828AE" w:rsidRDefault="00063795" w:rsidP="00063795">
            <w:pPr>
              <w:rPr>
                <w:rFonts w:ascii="Arial" w:hAnsi="Arial" w:cs="Arial"/>
                <w:b/>
                <w:sz w:val="16"/>
                <w:szCs w:val="16"/>
              </w:rPr>
            </w:pPr>
            <w:r w:rsidRPr="00F828AE">
              <w:rPr>
                <w:rFonts w:ascii="Arial" w:hAnsi="Arial"/>
                <w:sz w:val="18"/>
                <w:szCs w:val="18"/>
              </w:rPr>
              <w:t>Participación en clase vía participación en forma de debate de la temática propuesta.</w:t>
            </w:r>
          </w:p>
        </w:tc>
        <w:tc>
          <w:tcPr>
            <w:tcW w:w="566" w:type="pct"/>
            <w:vAlign w:val="center"/>
          </w:tcPr>
          <w:p w:rsidR="000F23A0" w:rsidRPr="00F828AE" w:rsidRDefault="000F23A0" w:rsidP="00EF4E9E">
            <w:pPr>
              <w:jc w:val="center"/>
              <w:rPr>
                <w:rFonts w:ascii="Arial" w:hAnsi="Arial" w:cs="Arial"/>
                <w:b/>
                <w:sz w:val="16"/>
                <w:szCs w:val="16"/>
              </w:rPr>
            </w:pPr>
            <w:r w:rsidRPr="00F828AE">
              <w:rPr>
                <w:rFonts w:ascii="Arial" w:hAnsi="Arial" w:cs="Arial"/>
                <w:sz w:val="16"/>
                <w:szCs w:val="16"/>
              </w:rPr>
              <w:lastRenderedPageBreak/>
              <w:t>Libro de texto</w:t>
            </w:r>
          </w:p>
        </w:tc>
        <w:tc>
          <w:tcPr>
            <w:tcW w:w="573" w:type="pct"/>
            <w:vAlign w:val="center"/>
          </w:tcPr>
          <w:p w:rsidR="000F23A0" w:rsidRPr="00F828AE" w:rsidRDefault="00063795" w:rsidP="000F23A0">
            <w:pPr>
              <w:jc w:val="center"/>
              <w:rPr>
                <w:rFonts w:ascii="Arial" w:hAnsi="Arial" w:cs="Arial"/>
                <w:sz w:val="16"/>
                <w:szCs w:val="16"/>
              </w:rPr>
            </w:pPr>
            <w:r w:rsidRPr="00F828AE">
              <w:rPr>
                <w:rFonts w:ascii="Arial" w:hAnsi="Arial" w:cs="Arial"/>
                <w:sz w:val="16"/>
                <w:szCs w:val="16"/>
              </w:rPr>
              <w:t>Entrega de reporte de lecturas, participación en debates y exámenes</w:t>
            </w:r>
          </w:p>
        </w:tc>
        <w:tc>
          <w:tcPr>
            <w:tcW w:w="683" w:type="pct"/>
            <w:vMerge/>
            <w:vAlign w:val="center"/>
          </w:tcPr>
          <w:p w:rsidR="000F23A0" w:rsidRPr="00F828AE" w:rsidRDefault="000F23A0" w:rsidP="000F23A0">
            <w:pPr>
              <w:jc w:val="center"/>
              <w:rPr>
                <w:rFonts w:ascii="Arial" w:hAnsi="Arial" w:cs="Arial"/>
                <w:b/>
                <w:sz w:val="16"/>
                <w:szCs w:val="16"/>
              </w:rPr>
            </w:pPr>
          </w:p>
        </w:tc>
      </w:tr>
      <w:tr w:rsidR="0026464C" w:rsidRPr="00F828AE" w:rsidTr="0026464C">
        <w:tc>
          <w:tcPr>
            <w:tcW w:w="426" w:type="pct"/>
            <w:vAlign w:val="center"/>
          </w:tcPr>
          <w:p w:rsidR="0026464C" w:rsidRPr="00F828AE" w:rsidRDefault="000825F1" w:rsidP="000F23A0">
            <w:pPr>
              <w:jc w:val="center"/>
              <w:rPr>
                <w:rFonts w:ascii="Arial" w:hAnsi="Arial" w:cs="Arial"/>
                <w:sz w:val="16"/>
                <w:szCs w:val="16"/>
              </w:rPr>
            </w:pPr>
            <w:r w:rsidRPr="00F828AE">
              <w:rPr>
                <w:rFonts w:ascii="Arial" w:hAnsi="Arial" w:cs="Arial"/>
                <w:sz w:val="16"/>
                <w:szCs w:val="16"/>
              </w:rPr>
              <w:t>9</w:t>
            </w:r>
          </w:p>
        </w:tc>
        <w:tc>
          <w:tcPr>
            <w:tcW w:w="710" w:type="pct"/>
            <w:vAlign w:val="center"/>
          </w:tcPr>
          <w:p w:rsidR="007A7728" w:rsidRPr="00F828AE" w:rsidRDefault="007A7728" w:rsidP="007A7728">
            <w:pPr>
              <w:jc w:val="center"/>
              <w:rPr>
                <w:rFonts w:ascii="Arial" w:hAnsi="Arial" w:cs="Arial"/>
                <w:b/>
                <w:sz w:val="18"/>
                <w:szCs w:val="18"/>
              </w:rPr>
            </w:pPr>
            <w:r w:rsidRPr="00F828AE">
              <w:rPr>
                <w:rFonts w:ascii="Arial" w:hAnsi="Arial" w:cs="Arial"/>
                <w:b/>
                <w:sz w:val="18"/>
                <w:szCs w:val="18"/>
              </w:rPr>
              <w:t>Unidad 5. Organización y funcionamiento del Poder Judicial de la Federación:</w:t>
            </w:r>
          </w:p>
          <w:p w:rsidR="0026464C" w:rsidRPr="00F828AE" w:rsidRDefault="0026464C" w:rsidP="007A7728">
            <w:pPr>
              <w:jc w:val="center"/>
              <w:rPr>
                <w:rFonts w:ascii="Arial" w:hAnsi="Arial" w:cs="Arial"/>
                <w:b/>
                <w:sz w:val="16"/>
                <w:szCs w:val="16"/>
              </w:rPr>
            </w:pPr>
          </w:p>
        </w:tc>
        <w:tc>
          <w:tcPr>
            <w:tcW w:w="1351" w:type="pct"/>
            <w:vAlign w:val="center"/>
          </w:tcPr>
          <w:p w:rsidR="007A7728" w:rsidRPr="00F828AE" w:rsidRDefault="007A7728" w:rsidP="007A7728">
            <w:pPr>
              <w:rPr>
                <w:rFonts w:ascii="Arial" w:hAnsi="Arial" w:cs="Arial"/>
                <w:b/>
                <w:sz w:val="18"/>
                <w:szCs w:val="18"/>
              </w:rPr>
            </w:pPr>
          </w:p>
          <w:p w:rsidR="007A7728" w:rsidRPr="00F828AE" w:rsidRDefault="007A7728" w:rsidP="007A7728">
            <w:pPr>
              <w:rPr>
                <w:rFonts w:ascii="Arial" w:hAnsi="Arial" w:cs="Arial"/>
                <w:sz w:val="18"/>
                <w:szCs w:val="18"/>
              </w:rPr>
            </w:pPr>
            <w:r w:rsidRPr="00F828AE">
              <w:rPr>
                <w:rFonts w:ascii="Arial" w:hAnsi="Arial" w:cs="Arial"/>
                <w:sz w:val="18"/>
                <w:szCs w:val="18"/>
              </w:rPr>
              <w:t xml:space="preserve">5.1  Órganos que conforman el Poder Judicial de la Federación. </w:t>
            </w:r>
          </w:p>
          <w:p w:rsidR="007A7728" w:rsidRPr="00F828AE" w:rsidRDefault="007A7728" w:rsidP="007A7728">
            <w:pPr>
              <w:rPr>
                <w:rFonts w:ascii="Arial" w:hAnsi="Arial" w:cs="Arial"/>
                <w:sz w:val="18"/>
                <w:szCs w:val="18"/>
              </w:rPr>
            </w:pPr>
            <w:r w:rsidRPr="00F828AE">
              <w:rPr>
                <w:rFonts w:ascii="Arial" w:hAnsi="Arial" w:cs="Arial"/>
                <w:sz w:val="18"/>
                <w:szCs w:val="18"/>
              </w:rPr>
              <w:t xml:space="preserve">5.2  Integración y funcionamiento de la Suprema Corte de Justicia de la Nación. </w:t>
            </w:r>
          </w:p>
          <w:p w:rsidR="007A7728" w:rsidRPr="00F828AE" w:rsidRDefault="007A7728" w:rsidP="007A7728">
            <w:pPr>
              <w:rPr>
                <w:rFonts w:ascii="Arial" w:hAnsi="Arial" w:cs="Arial"/>
                <w:sz w:val="18"/>
                <w:szCs w:val="18"/>
              </w:rPr>
            </w:pPr>
            <w:r w:rsidRPr="00F828AE">
              <w:rPr>
                <w:rFonts w:ascii="Arial" w:hAnsi="Arial" w:cs="Arial"/>
                <w:sz w:val="18"/>
                <w:szCs w:val="18"/>
              </w:rPr>
              <w:t>5.3  Requisitos para ser designado Ministro de la Suprema Corte. Suplencias, renuncias y licencias.</w:t>
            </w:r>
          </w:p>
          <w:p w:rsidR="007A7728" w:rsidRPr="00F828AE" w:rsidRDefault="007A7728" w:rsidP="007A7728">
            <w:pPr>
              <w:rPr>
                <w:rFonts w:ascii="Arial" w:hAnsi="Arial" w:cs="Arial"/>
                <w:sz w:val="18"/>
                <w:szCs w:val="18"/>
              </w:rPr>
            </w:pPr>
            <w:r w:rsidRPr="00F828AE">
              <w:rPr>
                <w:rFonts w:ascii="Arial" w:hAnsi="Arial" w:cs="Arial"/>
                <w:sz w:val="18"/>
                <w:szCs w:val="18"/>
              </w:rPr>
              <w:t xml:space="preserve">5.4  Las garantías judiciales. </w:t>
            </w:r>
          </w:p>
          <w:p w:rsidR="007A7728" w:rsidRPr="00F828AE" w:rsidRDefault="007A7728" w:rsidP="007A7728">
            <w:pPr>
              <w:rPr>
                <w:rFonts w:ascii="Arial" w:hAnsi="Arial" w:cs="Arial"/>
                <w:sz w:val="18"/>
                <w:szCs w:val="18"/>
              </w:rPr>
            </w:pPr>
            <w:r w:rsidRPr="00F828AE">
              <w:rPr>
                <w:rFonts w:ascii="Arial" w:hAnsi="Arial" w:cs="Arial"/>
                <w:sz w:val="18"/>
                <w:szCs w:val="18"/>
              </w:rPr>
              <w:t xml:space="preserve">5.5 Competencia de la Suprema Corte de Justicia: juicio de amparo; controversia             constitucional; acción de inconstitucionalidad. </w:t>
            </w:r>
          </w:p>
          <w:p w:rsidR="0026464C" w:rsidRPr="00F828AE" w:rsidRDefault="0026464C" w:rsidP="007A7728">
            <w:pPr>
              <w:rPr>
                <w:rFonts w:ascii="Arial" w:hAnsi="Arial" w:cs="Arial"/>
                <w:sz w:val="16"/>
                <w:szCs w:val="16"/>
                <w:lang w:eastAsia="es-MX"/>
              </w:rPr>
            </w:pPr>
          </w:p>
        </w:tc>
        <w:tc>
          <w:tcPr>
            <w:tcW w:w="691" w:type="pct"/>
            <w:vAlign w:val="center"/>
          </w:tcPr>
          <w:p w:rsidR="00063795" w:rsidRPr="00F828AE" w:rsidRDefault="00063795" w:rsidP="00063795">
            <w:pPr>
              <w:widowControl w:val="0"/>
              <w:rPr>
                <w:rFonts w:ascii="Arial" w:hAnsi="Arial"/>
                <w:sz w:val="18"/>
                <w:szCs w:val="18"/>
              </w:rPr>
            </w:pPr>
            <w:r w:rsidRPr="00F828AE">
              <w:rPr>
                <w:rFonts w:ascii="Arial" w:hAnsi="Arial"/>
                <w:sz w:val="18"/>
                <w:szCs w:val="18"/>
              </w:rPr>
              <w:t>Reporte de las lecturas sugeridas durante el desarrollo de los temas.</w:t>
            </w:r>
          </w:p>
          <w:p w:rsidR="00063795" w:rsidRPr="00F828AE" w:rsidRDefault="00063795" w:rsidP="00063795">
            <w:pPr>
              <w:widowControl w:val="0"/>
              <w:rPr>
                <w:rFonts w:ascii="Arial" w:hAnsi="Arial"/>
                <w:sz w:val="18"/>
                <w:szCs w:val="18"/>
              </w:rPr>
            </w:pPr>
          </w:p>
          <w:p w:rsidR="0026464C" w:rsidRPr="00F828AE" w:rsidRDefault="00063795" w:rsidP="00063795">
            <w:pPr>
              <w:rPr>
                <w:rFonts w:ascii="Arial" w:hAnsi="Arial" w:cs="Arial"/>
                <w:sz w:val="16"/>
                <w:szCs w:val="16"/>
              </w:rPr>
            </w:pPr>
            <w:r w:rsidRPr="00F828AE">
              <w:rPr>
                <w:rFonts w:ascii="Arial" w:hAnsi="Arial"/>
                <w:sz w:val="18"/>
                <w:szCs w:val="18"/>
              </w:rPr>
              <w:t>Participación en clase vía participación en forma de debate de la temática propuesta.</w:t>
            </w:r>
          </w:p>
        </w:tc>
        <w:tc>
          <w:tcPr>
            <w:tcW w:w="566" w:type="pct"/>
            <w:vAlign w:val="center"/>
          </w:tcPr>
          <w:p w:rsidR="0026464C" w:rsidRPr="00F828AE" w:rsidRDefault="0026464C" w:rsidP="00EF4E9E">
            <w:pPr>
              <w:jc w:val="center"/>
              <w:rPr>
                <w:rFonts w:ascii="Arial" w:hAnsi="Arial" w:cs="Arial"/>
                <w:sz w:val="16"/>
                <w:szCs w:val="16"/>
              </w:rPr>
            </w:pPr>
            <w:r w:rsidRPr="00F828AE">
              <w:rPr>
                <w:rFonts w:ascii="Arial" w:hAnsi="Arial" w:cs="Arial"/>
                <w:sz w:val="16"/>
                <w:szCs w:val="16"/>
              </w:rPr>
              <w:t>Libro de texto</w:t>
            </w:r>
          </w:p>
        </w:tc>
        <w:tc>
          <w:tcPr>
            <w:tcW w:w="573" w:type="pct"/>
            <w:vAlign w:val="center"/>
          </w:tcPr>
          <w:p w:rsidR="0026464C" w:rsidRPr="00F828AE" w:rsidRDefault="00063795" w:rsidP="000F23A0">
            <w:pPr>
              <w:jc w:val="center"/>
              <w:rPr>
                <w:rFonts w:ascii="Arial" w:hAnsi="Arial" w:cs="Arial"/>
                <w:sz w:val="16"/>
                <w:szCs w:val="16"/>
              </w:rPr>
            </w:pPr>
            <w:r w:rsidRPr="00F828AE">
              <w:rPr>
                <w:rFonts w:ascii="Arial" w:hAnsi="Arial" w:cs="Arial"/>
                <w:sz w:val="16"/>
                <w:szCs w:val="16"/>
              </w:rPr>
              <w:t>Entrega de reporte de lecturas, participación en debates y exámenes</w:t>
            </w:r>
          </w:p>
        </w:tc>
        <w:tc>
          <w:tcPr>
            <w:tcW w:w="683" w:type="pct"/>
            <w:vMerge w:val="restart"/>
            <w:tcBorders>
              <w:top w:val="nil"/>
            </w:tcBorders>
            <w:vAlign w:val="center"/>
          </w:tcPr>
          <w:p w:rsidR="0026464C" w:rsidRPr="00F828AE" w:rsidRDefault="0026464C" w:rsidP="000F23A0">
            <w:pPr>
              <w:jc w:val="center"/>
              <w:rPr>
                <w:rFonts w:ascii="Arial" w:hAnsi="Arial" w:cs="Arial"/>
                <w:b/>
                <w:sz w:val="16"/>
                <w:szCs w:val="16"/>
              </w:rPr>
            </w:pPr>
          </w:p>
        </w:tc>
      </w:tr>
      <w:tr w:rsidR="0026464C" w:rsidRPr="00F828AE" w:rsidTr="0026464C">
        <w:tc>
          <w:tcPr>
            <w:tcW w:w="426" w:type="pct"/>
            <w:vAlign w:val="center"/>
          </w:tcPr>
          <w:p w:rsidR="0026464C" w:rsidRPr="00F828AE" w:rsidRDefault="000825F1" w:rsidP="000F23A0">
            <w:pPr>
              <w:jc w:val="center"/>
              <w:rPr>
                <w:rFonts w:ascii="Arial" w:hAnsi="Arial" w:cs="Arial"/>
                <w:sz w:val="16"/>
                <w:szCs w:val="16"/>
              </w:rPr>
            </w:pPr>
            <w:r w:rsidRPr="00F828AE">
              <w:rPr>
                <w:rFonts w:ascii="Arial" w:hAnsi="Arial" w:cs="Arial"/>
                <w:sz w:val="16"/>
                <w:szCs w:val="16"/>
              </w:rPr>
              <w:t>10</w:t>
            </w:r>
          </w:p>
        </w:tc>
        <w:tc>
          <w:tcPr>
            <w:tcW w:w="710" w:type="pct"/>
            <w:vAlign w:val="center"/>
          </w:tcPr>
          <w:p w:rsidR="007A7728" w:rsidRPr="00F828AE" w:rsidRDefault="007A7728" w:rsidP="007A7728">
            <w:pPr>
              <w:jc w:val="center"/>
              <w:rPr>
                <w:rFonts w:ascii="Arial" w:hAnsi="Arial" w:cs="Arial"/>
                <w:b/>
                <w:sz w:val="18"/>
                <w:szCs w:val="18"/>
              </w:rPr>
            </w:pPr>
            <w:r w:rsidRPr="00F828AE">
              <w:rPr>
                <w:rFonts w:ascii="Arial" w:hAnsi="Arial" w:cs="Arial"/>
                <w:b/>
                <w:sz w:val="18"/>
                <w:szCs w:val="18"/>
              </w:rPr>
              <w:t>Unidad 5. Organización y funcionamiento del Poder Judicial de la Federación:</w:t>
            </w:r>
          </w:p>
          <w:p w:rsidR="0026464C" w:rsidRPr="00F828AE" w:rsidRDefault="0026464C" w:rsidP="007A7728">
            <w:pPr>
              <w:jc w:val="center"/>
              <w:rPr>
                <w:rFonts w:ascii="Arial" w:hAnsi="Arial" w:cs="Arial"/>
                <w:sz w:val="16"/>
                <w:szCs w:val="16"/>
              </w:rPr>
            </w:pPr>
          </w:p>
        </w:tc>
        <w:tc>
          <w:tcPr>
            <w:tcW w:w="1351" w:type="pct"/>
            <w:vAlign w:val="center"/>
          </w:tcPr>
          <w:p w:rsidR="007A7728" w:rsidRPr="00F828AE" w:rsidRDefault="007A7728" w:rsidP="007A7728">
            <w:pPr>
              <w:rPr>
                <w:rFonts w:ascii="Arial" w:hAnsi="Arial" w:cs="Arial"/>
                <w:sz w:val="18"/>
                <w:szCs w:val="18"/>
              </w:rPr>
            </w:pPr>
            <w:r w:rsidRPr="00F828AE">
              <w:rPr>
                <w:rFonts w:ascii="Arial" w:hAnsi="Arial" w:cs="Arial"/>
                <w:sz w:val="18"/>
                <w:szCs w:val="18"/>
              </w:rPr>
              <w:t xml:space="preserve">5.6  Los Tribunales Unitarios y Colegiados de Circuito: organización y competencia. </w:t>
            </w:r>
          </w:p>
          <w:p w:rsidR="007A7728" w:rsidRPr="00F828AE" w:rsidRDefault="007A7728" w:rsidP="007A7728">
            <w:pPr>
              <w:rPr>
                <w:rFonts w:ascii="Arial" w:hAnsi="Arial" w:cs="Arial"/>
                <w:sz w:val="18"/>
                <w:szCs w:val="18"/>
              </w:rPr>
            </w:pPr>
            <w:r w:rsidRPr="00F828AE">
              <w:rPr>
                <w:rFonts w:ascii="Arial" w:hAnsi="Arial" w:cs="Arial"/>
                <w:sz w:val="18"/>
                <w:szCs w:val="18"/>
              </w:rPr>
              <w:t xml:space="preserve">5.7  Los Juzgados de Distrito: organización y competencia. </w:t>
            </w:r>
          </w:p>
          <w:p w:rsidR="007A7728" w:rsidRPr="00F828AE" w:rsidRDefault="007A7728" w:rsidP="007A7728">
            <w:pPr>
              <w:rPr>
                <w:rFonts w:ascii="Arial" w:hAnsi="Arial" w:cs="Arial"/>
                <w:sz w:val="18"/>
                <w:szCs w:val="18"/>
              </w:rPr>
            </w:pPr>
            <w:r w:rsidRPr="00F828AE">
              <w:rPr>
                <w:rFonts w:ascii="Arial" w:hAnsi="Arial" w:cs="Arial"/>
                <w:sz w:val="18"/>
                <w:szCs w:val="18"/>
              </w:rPr>
              <w:t xml:space="preserve">5.8  El Consejo de la Judicatura Federal. </w:t>
            </w:r>
          </w:p>
          <w:p w:rsidR="007A7728" w:rsidRPr="00F828AE" w:rsidRDefault="007A7728" w:rsidP="007A7728">
            <w:pPr>
              <w:rPr>
                <w:rFonts w:ascii="Arial" w:hAnsi="Arial" w:cs="Arial"/>
                <w:sz w:val="18"/>
                <w:szCs w:val="18"/>
              </w:rPr>
            </w:pPr>
            <w:r w:rsidRPr="00F828AE">
              <w:rPr>
                <w:rFonts w:ascii="Arial" w:hAnsi="Arial" w:cs="Arial"/>
                <w:sz w:val="18"/>
                <w:szCs w:val="18"/>
              </w:rPr>
              <w:t xml:space="preserve">5.9  El Ministerio Público de la Federación. </w:t>
            </w:r>
          </w:p>
          <w:p w:rsidR="004277BC" w:rsidRPr="00F828AE" w:rsidRDefault="007A7728" w:rsidP="007A7728">
            <w:pPr>
              <w:rPr>
                <w:rFonts w:ascii="Arial" w:hAnsi="Arial" w:cs="Arial"/>
                <w:sz w:val="18"/>
                <w:szCs w:val="18"/>
              </w:rPr>
            </w:pPr>
            <w:r w:rsidRPr="00F828AE">
              <w:rPr>
                <w:rFonts w:ascii="Arial" w:hAnsi="Arial" w:cs="Arial"/>
                <w:sz w:val="18"/>
                <w:szCs w:val="18"/>
              </w:rPr>
              <w:t>5.10  La Comisión Nacional de los Derechos Humanos</w:t>
            </w:r>
          </w:p>
          <w:p w:rsidR="0026464C" w:rsidRPr="00F828AE" w:rsidRDefault="0026464C" w:rsidP="00476BC7">
            <w:pPr>
              <w:jc w:val="left"/>
              <w:rPr>
                <w:rFonts w:ascii="Arial" w:hAnsi="Arial" w:cs="Arial"/>
                <w:sz w:val="16"/>
                <w:szCs w:val="16"/>
                <w:lang w:eastAsia="es-MX"/>
              </w:rPr>
            </w:pPr>
          </w:p>
        </w:tc>
        <w:tc>
          <w:tcPr>
            <w:tcW w:w="691" w:type="pct"/>
            <w:vAlign w:val="center"/>
          </w:tcPr>
          <w:p w:rsidR="00063795" w:rsidRPr="00F828AE" w:rsidRDefault="00063795" w:rsidP="00063795">
            <w:pPr>
              <w:widowControl w:val="0"/>
              <w:rPr>
                <w:rFonts w:ascii="Arial" w:hAnsi="Arial"/>
                <w:sz w:val="18"/>
                <w:szCs w:val="18"/>
              </w:rPr>
            </w:pPr>
            <w:r w:rsidRPr="00F828AE">
              <w:rPr>
                <w:rFonts w:ascii="Arial" w:hAnsi="Arial"/>
                <w:sz w:val="18"/>
                <w:szCs w:val="18"/>
              </w:rPr>
              <w:t>Reporte de las lecturas sugeridas durante el desarrollo de los temas.</w:t>
            </w:r>
          </w:p>
          <w:p w:rsidR="00063795" w:rsidRPr="00F828AE" w:rsidRDefault="00063795" w:rsidP="00063795">
            <w:pPr>
              <w:widowControl w:val="0"/>
              <w:rPr>
                <w:rFonts w:ascii="Arial" w:hAnsi="Arial"/>
                <w:sz w:val="18"/>
                <w:szCs w:val="18"/>
              </w:rPr>
            </w:pPr>
          </w:p>
          <w:p w:rsidR="0026464C" w:rsidRPr="00F828AE" w:rsidRDefault="00063795" w:rsidP="00063795">
            <w:pPr>
              <w:rPr>
                <w:rFonts w:ascii="Arial" w:hAnsi="Arial" w:cs="Arial"/>
                <w:sz w:val="16"/>
                <w:szCs w:val="16"/>
              </w:rPr>
            </w:pPr>
            <w:r w:rsidRPr="00F828AE">
              <w:rPr>
                <w:rFonts w:ascii="Arial" w:hAnsi="Arial"/>
                <w:sz w:val="18"/>
                <w:szCs w:val="18"/>
              </w:rPr>
              <w:t>Participación en clase vía participación en forma de debate de la temática propuesta.</w:t>
            </w:r>
          </w:p>
        </w:tc>
        <w:tc>
          <w:tcPr>
            <w:tcW w:w="566" w:type="pct"/>
            <w:vAlign w:val="center"/>
          </w:tcPr>
          <w:p w:rsidR="0026464C" w:rsidRPr="00F828AE" w:rsidRDefault="0026464C" w:rsidP="00EF4E9E">
            <w:pPr>
              <w:jc w:val="center"/>
              <w:rPr>
                <w:rFonts w:ascii="Arial" w:hAnsi="Arial" w:cs="Arial"/>
                <w:sz w:val="16"/>
                <w:szCs w:val="16"/>
              </w:rPr>
            </w:pPr>
            <w:r w:rsidRPr="00F828AE">
              <w:rPr>
                <w:rFonts w:ascii="Arial" w:hAnsi="Arial" w:cs="Arial"/>
                <w:sz w:val="16"/>
                <w:szCs w:val="16"/>
              </w:rPr>
              <w:t>Libro de texto</w:t>
            </w:r>
          </w:p>
        </w:tc>
        <w:tc>
          <w:tcPr>
            <w:tcW w:w="573" w:type="pct"/>
            <w:vAlign w:val="center"/>
          </w:tcPr>
          <w:p w:rsidR="0026464C" w:rsidRPr="00F828AE" w:rsidRDefault="00063795" w:rsidP="000F23A0">
            <w:pPr>
              <w:jc w:val="center"/>
              <w:rPr>
                <w:rFonts w:ascii="Arial" w:hAnsi="Arial" w:cs="Arial"/>
                <w:sz w:val="16"/>
                <w:szCs w:val="16"/>
              </w:rPr>
            </w:pPr>
            <w:r w:rsidRPr="00F828AE">
              <w:rPr>
                <w:rFonts w:ascii="Arial" w:hAnsi="Arial" w:cs="Arial"/>
                <w:sz w:val="16"/>
                <w:szCs w:val="16"/>
              </w:rPr>
              <w:t>Entrega de reporte de lecturas, participación en debates y exámenes</w:t>
            </w:r>
          </w:p>
        </w:tc>
        <w:tc>
          <w:tcPr>
            <w:tcW w:w="683" w:type="pct"/>
            <w:vMerge/>
            <w:tcBorders>
              <w:top w:val="nil"/>
            </w:tcBorders>
            <w:vAlign w:val="center"/>
          </w:tcPr>
          <w:p w:rsidR="0026464C" w:rsidRPr="00F828AE" w:rsidRDefault="0026464C" w:rsidP="000F23A0">
            <w:pPr>
              <w:jc w:val="center"/>
              <w:rPr>
                <w:rFonts w:ascii="Arial" w:hAnsi="Arial" w:cs="Arial"/>
                <w:b/>
                <w:sz w:val="16"/>
                <w:szCs w:val="16"/>
              </w:rPr>
            </w:pPr>
          </w:p>
        </w:tc>
      </w:tr>
      <w:tr w:rsidR="0063629D" w:rsidRPr="00F828AE" w:rsidTr="00F65EE7">
        <w:tc>
          <w:tcPr>
            <w:tcW w:w="426" w:type="pct"/>
            <w:vAlign w:val="center"/>
          </w:tcPr>
          <w:p w:rsidR="0063629D" w:rsidRPr="00F828AE" w:rsidRDefault="000825F1" w:rsidP="0063629D">
            <w:pPr>
              <w:jc w:val="center"/>
              <w:rPr>
                <w:rFonts w:ascii="Arial" w:hAnsi="Arial" w:cs="Arial"/>
                <w:sz w:val="16"/>
                <w:szCs w:val="16"/>
              </w:rPr>
            </w:pPr>
            <w:r w:rsidRPr="00F828AE">
              <w:rPr>
                <w:rFonts w:ascii="Arial" w:hAnsi="Arial" w:cs="Arial"/>
                <w:sz w:val="16"/>
                <w:szCs w:val="16"/>
              </w:rPr>
              <w:t>11</w:t>
            </w:r>
          </w:p>
        </w:tc>
        <w:tc>
          <w:tcPr>
            <w:tcW w:w="710" w:type="pct"/>
            <w:vAlign w:val="center"/>
          </w:tcPr>
          <w:p w:rsidR="00C54A70" w:rsidRPr="00F828AE" w:rsidRDefault="00C54A70" w:rsidP="00C54A70">
            <w:pPr>
              <w:jc w:val="center"/>
              <w:rPr>
                <w:rFonts w:ascii="Arial" w:hAnsi="Arial" w:cs="Arial"/>
                <w:b/>
                <w:sz w:val="18"/>
                <w:szCs w:val="18"/>
              </w:rPr>
            </w:pPr>
            <w:r w:rsidRPr="00F828AE">
              <w:rPr>
                <w:rFonts w:ascii="Arial" w:hAnsi="Arial" w:cs="Arial"/>
                <w:b/>
                <w:sz w:val="18"/>
                <w:szCs w:val="18"/>
              </w:rPr>
              <w:t>Unidad 6. Los Estados Federados y el Distrito Federal:</w:t>
            </w:r>
          </w:p>
          <w:p w:rsidR="0063629D" w:rsidRPr="00F828AE" w:rsidRDefault="0063629D" w:rsidP="00C54A70">
            <w:pPr>
              <w:jc w:val="center"/>
              <w:rPr>
                <w:rFonts w:ascii="Arial" w:hAnsi="Arial" w:cs="Arial"/>
                <w:sz w:val="16"/>
                <w:szCs w:val="16"/>
              </w:rPr>
            </w:pPr>
          </w:p>
        </w:tc>
        <w:tc>
          <w:tcPr>
            <w:tcW w:w="1351" w:type="pct"/>
            <w:vAlign w:val="center"/>
          </w:tcPr>
          <w:p w:rsidR="00C54A70" w:rsidRPr="00F828AE" w:rsidRDefault="00C54A70" w:rsidP="00C54A70">
            <w:pPr>
              <w:rPr>
                <w:rFonts w:ascii="Arial" w:hAnsi="Arial" w:cs="Arial"/>
                <w:b/>
                <w:sz w:val="18"/>
                <w:szCs w:val="18"/>
              </w:rPr>
            </w:pPr>
          </w:p>
          <w:p w:rsidR="00C54A70" w:rsidRPr="00F828AE" w:rsidRDefault="00C54A70" w:rsidP="00C54A70">
            <w:pPr>
              <w:rPr>
                <w:rFonts w:ascii="Arial" w:hAnsi="Arial" w:cs="Arial"/>
                <w:sz w:val="18"/>
                <w:szCs w:val="18"/>
              </w:rPr>
            </w:pPr>
            <w:r w:rsidRPr="00F828AE">
              <w:rPr>
                <w:rFonts w:ascii="Arial" w:hAnsi="Arial" w:cs="Arial"/>
                <w:sz w:val="18"/>
                <w:szCs w:val="18"/>
              </w:rPr>
              <w:t xml:space="preserve">6.1  Soberanía federal y autonomía local. </w:t>
            </w:r>
          </w:p>
          <w:p w:rsidR="00C54A70" w:rsidRPr="00F828AE" w:rsidRDefault="00C54A70" w:rsidP="00C54A70">
            <w:pPr>
              <w:rPr>
                <w:rFonts w:ascii="Arial" w:hAnsi="Arial" w:cs="Arial"/>
                <w:sz w:val="18"/>
                <w:szCs w:val="18"/>
              </w:rPr>
            </w:pPr>
            <w:r w:rsidRPr="00F828AE">
              <w:rPr>
                <w:rFonts w:ascii="Arial" w:hAnsi="Arial" w:cs="Arial"/>
                <w:sz w:val="18"/>
                <w:szCs w:val="18"/>
              </w:rPr>
              <w:t xml:space="preserve">6.2  Prerrogativas constitucionales de los Estados. </w:t>
            </w:r>
          </w:p>
          <w:p w:rsidR="00C54A70" w:rsidRPr="00F828AE" w:rsidRDefault="00C54A70" w:rsidP="00C54A70">
            <w:pPr>
              <w:rPr>
                <w:rFonts w:ascii="Arial" w:hAnsi="Arial" w:cs="Arial"/>
                <w:sz w:val="18"/>
                <w:szCs w:val="18"/>
              </w:rPr>
            </w:pPr>
            <w:r w:rsidRPr="00F828AE">
              <w:rPr>
                <w:rFonts w:ascii="Arial" w:hAnsi="Arial" w:cs="Arial"/>
                <w:sz w:val="18"/>
                <w:szCs w:val="18"/>
              </w:rPr>
              <w:t xml:space="preserve">6.3  Obligaciones constitucionales a cargo de los Estados. </w:t>
            </w:r>
          </w:p>
          <w:p w:rsidR="00C54A70" w:rsidRPr="00F828AE" w:rsidRDefault="00C54A70" w:rsidP="00C54A70">
            <w:pPr>
              <w:rPr>
                <w:rFonts w:ascii="Arial" w:hAnsi="Arial" w:cs="Arial"/>
                <w:sz w:val="18"/>
                <w:szCs w:val="18"/>
              </w:rPr>
            </w:pPr>
            <w:r w:rsidRPr="00F828AE">
              <w:rPr>
                <w:rFonts w:ascii="Arial" w:hAnsi="Arial" w:cs="Arial"/>
                <w:sz w:val="18"/>
                <w:szCs w:val="18"/>
              </w:rPr>
              <w:t xml:space="preserve">6.4  Prohibiciones constitucionales a los Estados. </w:t>
            </w:r>
          </w:p>
          <w:p w:rsidR="00C54A70" w:rsidRPr="00F828AE" w:rsidRDefault="00C54A70" w:rsidP="00C54A70">
            <w:pPr>
              <w:rPr>
                <w:rFonts w:ascii="Arial" w:hAnsi="Arial" w:cs="Arial"/>
                <w:sz w:val="18"/>
                <w:szCs w:val="18"/>
              </w:rPr>
            </w:pPr>
            <w:r w:rsidRPr="00F828AE">
              <w:rPr>
                <w:rFonts w:ascii="Arial" w:hAnsi="Arial" w:cs="Arial"/>
                <w:sz w:val="18"/>
                <w:szCs w:val="18"/>
              </w:rPr>
              <w:t>6.5 Ciudad de México</w:t>
            </w:r>
          </w:p>
          <w:p w:rsidR="00877171" w:rsidRPr="00F828AE" w:rsidRDefault="00877171" w:rsidP="00877171">
            <w:pPr>
              <w:rPr>
                <w:rFonts w:ascii="Arial" w:hAnsi="Arial" w:cs="Arial"/>
                <w:sz w:val="18"/>
                <w:szCs w:val="18"/>
              </w:rPr>
            </w:pPr>
          </w:p>
          <w:p w:rsidR="00877171" w:rsidRPr="00F828AE" w:rsidRDefault="00877171" w:rsidP="00877171">
            <w:pPr>
              <w:rPr>
                <w:rFonts w:ascii="Arial" w:hAnsi="Arial" w:cs="Arial"/>
                <w:sz w:val="18"/>
                <w:szCs w:val="18"/>
              </w:rPr>
            </w:pPr>
          </w:p>
          <w:p w:rsidR="00F65EE7" w:rsidRPr="00F828AE" w:rsidRDefault="00F65EE7" w:rsidP="0063629D">
            <w:pPr>
              <w:jc w:val="left"/>
              <w:rPr>
                <w:rFonts w:ascii="Arial" w:hAnsi="Arial" w:cs="Arial"/>
                <w:sz w:val="16"/>
                <w:szCs w:val="16"/>
                <w:lang w:eastAsia="es-MX"/>
              </w:rPr>
            </w:pPr>
          </w:p>
        </w:tc>
        <w:tc>
          <w:tcPr>
            <w:tcW w:w="691" w:type="pct"/>
            <w:vAlign w:val="center"/>
          </w:tcPr>
          <w:p w:rsidR="00063795" w:rsidRPr="00F828AE" w:rsidRDefault="00063795" w:rsidP="00063795">
            <w:pPr>
              <w:widowControl w:val="0"/>
              <w:rPr>
                <w:rFonts w:ascii="Arial" w:hAnsi="Arial"/>
                <w:sz w:val="18"/>
                <w:szCs w:val="18"/>
              </w:rPr>
            </w:pPr>
            <w:r w:rsidRPr="00F828AE">
              <w:rPr>
                <w:rFonts w:ascii="Arial" w:hAnsi="Arial"/>
                <w:sz w:val="18"/>
                <w:szCs w:val="18"/>
              </w:rPr>
              <w:t>Reporte de las lecturas sugeridas durante el desarrollo de los temas.</w:t>
            </w:r>
          </w:p>
          <w:p w:rsidR="00063795" w:rsidRPr="00F828AE" w:rsidRDefault="00063795" w:rsidP="00063795">
            <w:pPr>
              <w:widowControl w:val="0"/>
              <w:rPr>
                <w:rFonts w:ascii="Arial" w:hAnsi="Arial"/>
                <w:sz w:val="18"/>
                <w:szCs w:val="18"/>
              </w:rPr>
            </w:pPr>
          </w:p>
          <w:p w:rsidR="0063629D" w:rsidRPr="00F828AE" w:rsidRDefault="00063795" w:rsidP="00063795">
            <w:pPr>
              <w:rPr>
                <w:rFonts w:ascii="Arial" w:hAnsi="Arial" w:cs="Arial"/>
                <w:sz w:val="16"/>
                <w:szCs w:val="16"/>
              </w:rPr>
            </w:pPr>
            <w:r w:rsidRPr="00F828AE">
              <w:rPr>
                <w:rFonts w:ascii="Arial" w:hAnsi="Arial"/>
                <w:sz w:val="18"/>
                <w:szCs w:val="18"/>
              </w:rPr>
              <w:t>Participación en clase vía participación en forma de debate de la temática propuesta.</w:t>
            </w:r>
          </w:p>
        </w:tc>
        <w:tc>
          <w:tcPr>
            <w:tcW w:w="566" w:type="pct"/>
            <w:vAlign w:val="center"/>
          </w:tcPr>
          <w:p w:rsidR="0063629D" w:rsidRPr="00F828AE" w:rsidRDefault="0063629D" w:rsidP="00EF4E9E">
            <w:pPr>
              <w:jc w:val="center"/>
              <w:rPr>
                <w:rFonts w:ascii="Arial" w:hAnsi="Arial" w:cs="Arial"/>
                <w:sz w:val="16"/>
                <w:szCs w:val="16"/>
              </w:rPr>
            </w:pPr>
            <w:r w:rsidRPr="00F828AE">
              <w:rPr>
                <w:rFonts w:ascii="Arial" w:hAnsi="Arial" w:cs="Arial"/>
                <w:sz w:val="16"/>
                <w:szCs w:val="16"/>
              </w:rPr>
              <w:t>Libro de texto</w:t>
            </w:r>
          </w:p>
        </w:tc>
        <w:tc>
          <w:tcPr>
            <w:tcW w:w="573" w:type="pct"/>
            <w:vAlign w:val="center"/>
          </w:tcPr>
          <w:p w:rsidR="0063629D" w:rsidRPr="00F828AE" w:rsidRDefault="00063795" w:rsidP="0063629D">
            <w:pPr>
              <w:jc w:val="center"/>
              <w:rPr>
                <w:rFonts w:ascii="Arial" w:hAnsi="Arial" w:cs="Arial"/>
                <w:sz w:val="16"/>
                <w:szCs w:val="16"/>
              </w:rPr>
            </w:pPr>
            <w:r w:rsidRPr="00F828AE">
              <w:rPr>
                <w:rFonts w:ascii="Arial" w:hAnsi="Arial" w:cs="Arial"/>
                <w:sz w:val="16"/>
                <w:szCs w:val="16"/>
              </w:rPr>
              <w:t>Entrega de reporte de lecturas, participación en debates y exámenes</w:t>
            </w:r>
          </w:p>
        </w:tc>
        <w:tc>
          <w:tcPr>
            <w:tcW w:w="683" w:type="pct"/>
            <w:tcBorders>
              <w:top w:val="nil"/>
              <w:bottom w:val="nil"/>
            </w:tcBorders>
            <w:vAlign w:val="center"/>
          </w:tcPr>
          <w:p w:rsidR="0063629D" w:rsidRPr="00F828AE" w:rsidRDefault="0063629D" w:rsidP="0063629D">
            <w:pPr>
              <w:jc w:val="center"/>
              <w:rPr>
                <w:rFonts w:ascii="Arial" w:hAnsi="Arial" w:cs="Arial"/>
                <w:b/>
                <w:sz w:val="16"/>
                <w:szCs w:val="16"/>
              </w:rPr>
            </w:pPr>
          </w:p>
        </w:tc>
      </w:tr>
      <w:tr w:rsidR="00F65EE7" w:rsidRPr="00F828AE" w:rsidTr="00F65EE7">
        <w:tc>
          <w:tcPr>
            <w:tcW w:w="426" w:type="pct"/>
            <w:vAlign w:val="center"/>
          </w:tcPr>
          <w:p w:rsidR="00F65EE7" w:rsidRPr="00F828AE" w:rsidRDefault="00F65EE7" w:rsidP="0063629D">
            <w:pPr>
              <w:jc w:val="center"/>
              <w:rPr>
                <w:rFonts w:ascii="Arial" w:hAnsi="Arial" w:cs="Arial"/>
                <w:sz w:val="16"/>
                <w:szCs w:val="16"/>
              </w:rPr>
            </w:pPr>
            <w:r w:rsidRPr="00F828AE">
              <w:rPr>
                <w:rFonts w:ascii="Arial" w:hAnsi="Arial" w:cs="Arial"/>
                <w:sz w:val="16"/>
                <w:szCs w:val="16"/>
              </w:rPr>
              <w:t>1</w:t>
            </w:r>
            <w:r w:rsidR="000825F1" w:rsidRPr="00F828AE">
              <w:rPr>
                <w:rFonts w:ascii="Arial" w:hAnsi="Arial" w:cs="Arial"/>
                <w:sz w:val="16"/>
                <w:szCs w:val="16"/>
              </w:rPr>
              <w:t>2</w:t>
            </w:r>
          </w:p>
        </w:tc>
        <w:tc>
          <w:tcPr>
            <w:tcW w:w="710" w:type="pct"/>
            <w:vAlign w:val="center"/>
          </w:tcPr>
          <w:p w:rsidR="00C54A70" w:rsidRPr="00F828AE" w:rsidRDefault="00C54A70" w:rsidP="00C54A70">
            <w:pPr>
              <w:jc w:val="center"/>
              <w:rPr>
                <w:rFonts w:ascii="Arial" w:hAnsi="Arial" w:cs="Arial"/>
                <w:b/>
                <w:sz w:val="18"/>
                <w:szCs w:val="18"/>
              </w:rPr>
            </w:pPr>
            <w:r w:rsidRPr="00F828AE">
              <w:rPr>
                <w:rFonts w:ascii="Arial" w:hAnsi="Arial" w:cs="Arial"/>
                <w:b/>
                <w:sz w:val="18"/>
                <w:szCs w:val="18"/>
              </w:rPr>
              <w:t>Unidad 6. Los Estados Federados y el Distrito Federal:</w:t>
            </w:r>
          </w:p>
          <w:p w:rsidR="00F65EE7" w:rsidRPr="00F828AE" w:rsidRDefault="00F65EE7" w:rsidP="00C54A70">
            <w:pPr>
              <w:jc w:val="center"/>
              <w:rPr>
                <w:rFonts w:ascii="Arial" w:hAnsi="Arial" w:cs="Arial"/>
                <w:sz w:val="16"/>
                <w:szCs w:val="16"/>
              </w:rPr>
            </w:pPr>
          </w:p>
        </w:tc>
        <w:tc>
          <w:tcPr>
            <w:tcW w:w="1351" w:type="pct"/>
            <w:vAlign w:val="center"/>
          </w:tcPr>
          <w:p w:rsidR="00227A0B" w:rsidRPr="00F828AE" w:rsidRDefault="00227A0B" w:rsidP="00227A0B">
            <w:pPr>
              <w:rPr>
                <w:rFonts w:ascii="Arial" w:hAnsi="Arial" w:cs="Arial"/>
                <w:sz w:val="18"/>
                <w:szCs w:val="18"/>
              </w:rPr>
            </w:pPr>
            <w:r w:rsidRPr="00F828AE">
              <w:rPr>
                <w:rFonts w:ascii="Arial" w:hAnsi="Arial" w:cs="Arial"/>
                <w:sz w:val="18"/>
                <w:szCs w:val="18"/>
              </w:rPr>
              <w:t>6.6  Estructura y contenido de la Constitución Política del Estado de Jalisco.</w:t>
            </w:r>
          </w:p>
          <w:p w:rsidR="00227A0B" w:rsidRPr="00F828AE" w:rsidRDefault="00227A0B" w:rsidP="00227A0B">
            <w:pPr>
              <w:rPr>
                <w:rFonts w:ascii="Arial" w:hAnsi="Arial" w:cs="Arial"/>
                <w:sz w:val="18"/>
                <w:szCs w:val="18"/>
              </w:rPr>
            </w:pPr>
            <w:r w:rsidRPr="00F828AE">
              <w:rPr>
                <w:rFonts w:ascii="Arial" w:hAnsi="Arial" w:cs="Arial"/>
                <w:sz w:val="18"/>
                <w:szCs w:val="18"/>
              </w:rPr>
              <w:t xml:space="preserve">6.6.1 Título Primero: De la Soberanía Interior y su Forma de Gobierno. CEDH, IEPC, </w:t>
            </w:r>
            <w:r w:rsidRPr="00F828AE">
              <w:rPr>
                <w:rFonts w:ascii="Arial" w:hAnsi="Arial" w:cs="Arial"/>
                <w:sz w:val="18"/>
                <w:szCs w:val="18"/>
              </w:rPr>
              <w:lastRenderedPageBreak/>
              <w:t xml:space="preserve">ITEI. </w:t>
            </w:r>
          </w:p>
          <w:p w:rsidR="00227A0B" w:rsidRPr="00F828AE" w:rsidRDefault="00227A0B" w:rsidP="00227A0B">
            <w:pPr>
              <w:rPr>
                <w:rFonts w:ascii="Arial" w:hAnsi="Arial" w:cs="Arial"/>
                <w:sz w:val="18"/>
                <w:szCs w:val="18"/>
              </w:rPr>
            </w:pPr>
            <w:r w:rsidRPr="00F828AE">
              <w:rPr>
                <w:rFonts w:ascii="Arial" w:hAnsi="Arial" w:cs="Arial"/>
                <w:sz w:val="18"/>
                <w:szCs w:val="18"/>
              </w:rPr>
              <w:t>6.6.2 Título Segundo: Del Sufragio y la Función Electoral.</w:t>
            </w:r>
          </w:p>
          <w:p w:rsidR="00227A0B" w:rsidRPr="00F828AE" w:rsidRDefault="00227A0B" w:rsidP="00227A0B">
            <w:pPr>
              <w:rPr>
                <w:rFonts w:ascii="Arial" w:hAnsi="Arial" w:cs="Arial"/>
                <w:sz w:val="18"/>
                <w:szCs w:val="18"/>
              </w:rPr>
            </w:pPr>
            <w:r w:rsidRPr="00F828AE">
              <w:rPr>
                <w:rFonts w:ascii="Arial" w:hAnsi="Arial" w:cs="Arial"/>
                <w:sz w:val="18"/>
                <w:szCs w:val="18"/>
              </w:rPr>
              <w:t>6.6.3 Título Tercero: El Poder Público y la División de Poderes.</w:t>
            </w:r>
          </w:p>
          <w:p w:rsidR="00227A0B" w:rsidRPr="00F828AE" w:rsidRDefault="00227A0B" w:rsidP="00227A0B">
            <w:pPr>
              <w:rPr>
                <w:rFonts w:ascii="Arial" w:hAnsi="Arial" w:cs="Arial"/>
                <w:sz w:val="18"/>
                <w:szCs w:val="18"/>
              </w:rPr>
            </w:pPr>
            <w:r w:rsidRPr="00F828AE">
              <w:rPr>
                <w:rFonts w:ascii="Arial" w:hAnsi="Arial" w:cs="Arial"/>
                <w:sz w:val="18"/>
                <w:szCs w:val="18"/>
              </w:rPr>
              <w:t>6.6.4 Título Cuarto: Poder Legislativo.</w:t>
            </w:r>
          </w:p>
          <w:p w:rsidR="00F65EE7" w:rsidRPr="00F828AE" w:rsidRDefault="00F65EE7" w:rsidP="00234294">
            <w:pPr>
              <w:rPr>
                <w:rFonts w:ascii="Arial" w:hAnsi="Arial" w:cs="Arial"/>
                <w:sz w:val="16"/>
                <w:szCs w:val="16"/>
                <w:lang w:eastAsia="es-MX"/>
              </w:rPr>
            </w:pPr>
          </w:p>
        </w:tc>
        <w:tc>
          <w:tcPr>
            <w:tcW w:w="691" w:type="pct"/>
            <w:vAlign w:val="center"/>
          </w:tcPr>
          <w:p w:rsidR="00063795" w:rsidRPr="00F828AE" w:rsidRDefault="00063795" w:rsidP="00063795">
            <w:pPr>
              <w:widowControl w:val="0"/>
              <w:rPr>
                <w:rFonts w:ascii="Arial" w:hAnsi="Arial"/>
                <w:sz w:val="18"/>
                <w:szCs w:val="18"/>
              </w:rPr>
            </w:pPr>
            <w:r w:rsidRPr="00F828AE">
              <w:rPr>
                <w:rFonts w:ascii="Arial" w:hAnsi="Arial"/>
                <w:sz w:val="18"/>
                <w:szCs w:val="18"/>
              </w:rPr>
              <w:lastRenderedPageBreak/>
              <w:t>Reporte de las lecturas sugeridas durante el desarrollo de los temas.</w:t>
            </w:r>
          </w:p>
          <w:p w:rsidR="00063795" w:rsidRPr="00F828AE" w:rsidRDefault="00063795" w:rsidP="00063795">
            <w:pPr>
              <w:widowControl w:val="0"/>
              <w:rPr>
                <w:rFonts w:ascii="Arial" w:hAnsi="Arial"/>
                <w:sz w:val="18"/>
                <w:szCs w:val="18"/>
              </w:rPr>
            </w:pPr>
          </w:p>
          <w:p w:rsidR="00F65EE7" w:rsidRPr="00F828AE" w:rsidRDefault="00063795" w:rsidP="00063795">
            <w:pPr>
              <w:rPr>
                <w:rFonts w:ascii="Arial" w:hAnsi="Arial" w:cs="Arial"/>
                <w:sz w:val="16"/>
                <w:szCs w:val="16"/>
              </w:rPr>
            </w:pPr>
            <w:r w:rsidRPr="00F828AE">
              <w:rPr>
                <w:rFonts w:ascii="Arial" w:hAnsi="Arial"/>
                <w:sz w:val="18"/>
                <w:szCs w:val="18"/>
              </w:rPr>
              <w:t>Participación en clase vía participación en forma de debate de la temática propuesta.</w:t>
            </w:r>
          </w:p>
        </w:tc>
        <w:tc>
          <w:tcPr>
            <w:tcW w:w="566" w:type="pct"/>
            <w:vAlign w:val="center"/>
          </w:tcPr>
          <w:p w:rsidR="00F65EE7" w:rsidRPr="00F828AE" w:rsidRDefault="00EF4E9E" w:rsidP="0063629D">
            <w:pPr>
              <w:jc w:val="center"/>
              <w:rPr>
                <w:rFonts w:ascii="Arial" w:hAnsi="Arial" w:cs="Arial"/>
                <w:sz w:val="16"/>
                <w:szCs w:val="16"/>
              </w:rPr>
            </w:pPr>
            <w:r w:rsidRPr="00F828AE">
              <w:rPr>
                <w:rFonts w:ascii="Arial" w:hAnsi="Arial" w:cs="Arial"/>
                <w:sz w:val="16"/>
                <w:szCs w:val="16"/>
              </w:rPr>
              <w:lastRenderedPageBreak/>
              <w:t>Libro de texto</w:t>
            </w:r>
          </w:p>
        </w:tc>
        <w:tc>
          <w:tcPr>
            <w:tcW w:w="573" w:type="pct"/>
            <w:vAlign w:val="center"/>
          </w:tcPr>
          <w:p w:rsidR="00F65EE7" w:rsidRPr="00F828AE" w:rsidRDefault="00063795" w:rsidP="0063629D">
            <w:pPr>
              <w:jc w:val="center"/>
              <w:rPr>
                <w:rFonts w:ascii="Arial" w:hAnsi="Arial" w:cs="Arial"/>
                <w:sz w:val="16"/>
                <w:szCs w:val="16"/>
              </w:rPr>
            </w:pPr>
            <w:r w:rsidRPr="00F828AE">
              <w:rPr>
                <w:rFonts w:ascii="Arial" w:hAnsi="Arial" w:cs="Arial"/>
                <w:sz w:val="16"/>
                <w:szCs w:val="16"/>
              </w:rPr>
              <w:t>Entrega de reporte de lecturas, participación en debates y exámenes</w:t>
            </w:r>
          </w:p>
        </w:tc>
        <w:tc>
          <w:tcPr>
            <w:tcW w:w="683" w:type="pct"/>
            <w:tcBorders>
              <w:top w:val="nil"/>
              <w:bottom w:val="nil"/>
            </w:tcBorders>
            <w:vAlign w:val="center"/>
          </w:tcPr>
          <w:p w:rsidR="00F65EE7" w:rsidRPr="00F828AE" w:rsidRDefault="00F65EE7" w:rsidP="0063629D">
            <w:pPr>
              <w:jc w:val="center"/>
              <w:rPr>
                <w:rFonts w:ascii="Arial" w:hAnsi="Arial" w:cs="Arial"/>
                <w:b/>
                <w:sz w:val="16"/>
                <w:szCs w:val="16"/>
              </w:rPr>
            </w:pPr>
          </w:p>
        </w:tc>
      </w:tr>
      <w:tr w:rsidR="00F65EE7" w:rsidRPr="00F828AE" w:rsidTr="00F65EE7">
        <w:tc>
          <w:tcPr>
            <w:tcW w:w="426" w:type="pct"/>
            <w:vAlign w:val="center"/>
          </w:tcPr>
          <w:p w:rsidR="00F65EE7" w:rsidRPr="00F828AE" w:rsidRDefault="00F65EE7" w:rsidP="0063629D">
            <w:pPr>
              <w:jc w:val="center"/>
              <w:rPr>
                <w:rFonts w:ascii="Arial" w:hAnsi="Arial" w:cs="Arial"/>
                <w:sz w:val="16"/>
                <w:szCs w:val="16"/>
              </w:rPr>
            </w:pPr>
            <w:r w:rsidRPr="00F828AE">
              <w:rPr>
                <w:rFonts w:ascii="Arial" w:hAnsi="Arial" w:cs="Arial"/>
                <w:sz w:val="16"/>
                <w:szCs w:val="16"/>
              </w:rPr>
              <w:t>1</w:t>
            </w:r>
            <w:r w:rsidR="000825F1" w:rsidRPr="00F828AE">
              <w:rPr>
                <w:rFonts w:ascii="Arial" w:hAnsi="Arial" w:cs="Arial"/>
                <w:sz w:val="16"/>
                <w:szCs w:val="16"/>
              </w:rPr>
              <w:t>3</w:t>
            </w:r>
          </w:p>
        </w:tc>
        <w:tc>
          <w:tcPr>
            <w:tcW w:w="710" w:type="pct"/>
            <w:vAlign w:val="center"/>
          </w:tcPr>
          <w:p w:rsidR="00C54A70" w:rsidRPr="00F828AE" w:rsidRDefault="00C54A70" w:rsidP="00C54A70">
            <w:pPr>
              <w:jc w:val="center"/>
              <w:rPr>
                <w:rFonts w:ascii="Arial" w:hAnsi="Arial" w:cs="Arial"/>
                <w:b/>
                <w:sz w:val="18"/>
                <w:szCs w:val="18"/>
              </w:rPr>
            </w:pPr>
            <w:r w:rsidRPr="00F828AE">
              <w:rPr>
                <w:rFonts w:ascii="Arial" w:hAnsi="Arial" w:cs="Arial"/>
                <w:b/>
                <w:sz w:val="18"/>
                <w:szCs w:val="18"/>
              </w:rPr>
              <w:t>Unidad 6. Los Estados Federados y el Distrito Federal:</w:t>
            </w:r>
          </w:p>
          <w:p w:rsidR="00F65EE7" w:rsidRPr="00F828AE" w:rsidRDefault="00F65EE7" w:rsidP="00C54A70">
            <w:pPr>
              <w:jc w:val="center"/>
              <w:rPr>
                <w:rFonts w:ascii="Arial" w:hAnsi="Arial" w:cs="Arial"/>
                <w:sz w:val="16"/>
                <w:szCs w:val="16"/>
              </w:rPr>
            </w:pPr>
          </w:p>
        </w:tc>
        <w:tc>
          <w:tcPr>
            <w:tcW w:w="1351" w:type="pct"/>
            <w:vAlign w:val="center"/>
          </w:tcPr>
          <w:p w:rsidR="00227A0B" w:rsidRPr="005E2988" w:rsidRDefault="00227A0B" w:rsidP="00227A0B">
            <w:pPr>
              <w:rPr>
                <w:rFonts w:ascii="Arial" w:hAnsi="Arial" w:cs="Arial"/>
                <w:sz w:val="18"/>
                <w:szCs w:val="18"/>
                <w:lang w:val="pt-BR"/>
              </w:rPr>
            </w:pPr>
            <w:r w:rsidRPr="005E2988">
              <w:rPr>
                <w:rFonts w:ascii="Arial" w:hAnsi="Arial" w:cs="Arial"/>
                <w:sz w:val="18"/>
                <w:szCs w:val="18"/>
                <w:lang w:val="pt-BR"/>
              </w:rPr>
              <w:t>6.6.5 Título Quinto: Poder Ejecutivo.</w:t>
            </w:r>
          </w:p>
          <w:p w:rsidR="00227A0B" w:rsidRPr="005E2988" w:rsidRDefault="00227A0B" w:rsidP="00227A0B">
            <w:pPr>
              <w:rPr>
                <w:rFonts w:ascii="Arial" w:hAnsi="Arial" w:cs="Arial"/>
                <w:sz w:val="18"/>
                <w:szCs w:val="18"/>
                <w:lang w:val="pt-BR"/>
              </w:rPr>
            </w:pPr>
            <w:r w:rsidRPr="005E2988">
              <w:rPr>
                <w:rFonts w:ascii="Arial" w:hAnsi="Arial" w:cs="Arial"/>
                <w:sz w:val="18"/>
                <w:szCs w:val="18"/>
                <w:lang w:val="pt-BR"/>
              </w:rPr>
              <w:t>6.6.6 Título Sexto: Poder Judicial.</w:t>
            </w:r>
          </w:p>
          <w:p w:rsidR="00227A0B" w:rsidRPr="00F828AE" w:rsidRDefault="00227A0B" w:rsidP="00227A0B">
            <w:pPr>
              <w:rPr>
                <w:rFonts w:ascii="Arial" w:hAnsi="Arial" w:cs="Arial"/>
                <w:sz w:val="18"/>
                <w:szCs w:val="18"/>
              </w:rPr>
            </w:pPr>
            <w:r w:rsidRPr="00F828AE">
              <w:rPr>
                <w:rFonts w:ascii="Arial" w:hAnsi="Arial" w:cs="Arial"/>
                <w:sz w:val="18"/>
                <w:szCs w:val="18"/>
              </w:rPr>
              <w:t>6.6.7 Título Séptimo: Gobierno Municipal y el Ayuntamiento.</w:t>
            </w:r>
          </w:p>
          <w:p w:rsidR="00227A0B" w:rsidRPr="00F828AE" w:rsidRDefault="00227A0B" w:rsidP="00227A0B">
            <w:pPr>
              <w:rPr>
                <w:rFonts w:ascii="Arial" w:hAnsi="Arial" w:cs="Arial"/>
                <w:sz w:val="18"/>
                <w:szCs w:val="18"/>
              </w:rPr>
            </w:pPr>
            <w:r w:rsidRPr="00F828AE">
              <w:rPr>
                <w:rFonts w:ascii="Arial" w:hAnsi="Arial" w:cs="Arial"/>
                <w:sz w:val="18"/>
                <w:szCs w:val="18"/>
              </w:rPr>
              <w:t>6.6.8 Título Octavo: Responsabilidades de los Servidores Públicos.</w:t>
            </w:r>
          </w:p>
          <w:p w:rsidR="00227A0B" w:rsidRPr="00F828AE" w:rsidRDefault="00227A0B" w:rsidP="00227A0B">
            <w:pPr>
              <w:rPr>
                <w:rFonts w:ascii="Arial" w:hAnsi="Arial" w:cs="Arial"/>
                <w:sz w:val="18"/>
                <w:szCs w:val="18"/>
              </w:rPr>
            </w:pPr>
            <w:r w:rsidRPr="00F828AE">
              <w:rPr>
                <w:rFonts w:ascii="Arial" w:hAnsi="Arial" w:cs="Arial"/>
                <w:sz w:val="18"/>
                <w:szCs w:val="18"/>
              </w:rPr>
              <w:t>6.6.9 Título Noveno: Reformas e Inviolabilidad de la Constitución.</w:t>
            </w:r>
          </w:p>
          <w:p w:rsidR="00F65EE7" w:rsidRPr="00F828AE" w:rsidRDefault="00F65EE7" w:rsidP="00877171">
            <w:pPr>
              <w:rPr>
                <w:rFonts w:ascii="Arial" w:hAnsi="Arial" w:cs="Arial"/>
                <w:sz w:val="16"/>
                <w:szCs w:val="16"/>
                <w:lang w:eastAsia="es-MX"/>
              </w:rPr>
            </w:pPr>
          </w:p>
        </w:tc>
        <w:tc>
          <w:tcPr>
            <w:tcW w:w="691" w:type="pct"/>
            <w:vAlign w:val="center"/>
          </w:tcPr>
          <w:p w:rsidR="00063795" w:rsidRPr="00F828AE" w:rsidRDefault="00063795" w:rsidP="00063795">
            <w:pPr>
              <w:widowControl w:val="0"/>
              <w:rPr>
                <w:rFonts w:ascii="Arial" w:hAnsi="Arial"/>
                <w:sz w:val="18"/>
                <w:szCs w:val="18"/>
              </w:rPr>
            </w:pPr>
            <w:r w:rsidRPr="00F828AE">
              <w:rPr>
                <w:rFonts w:ascii="Arial" w:hAnsi="Arial"/>
                <w:sz w:val="18"/>
                <w:szCs w:val="18"/>
              </w:rPr>
              <w:t>Reporte de las lecturas sugeridas durante el desarrollo de los temas.</w:t>
            </w:r>
          </w:p>
          <w:p w:rsidR="00063795" w:rsidRPr="00F828AE" w:rsidRDefault="00063795" w:rsidP="00063795">
            <w:pPr>
              <w:widowControl w:val="0"/>
              <w:rPr>
                <w:rFonts w:ascii="Arial" w:hAnsi="Arial"/>
                <w:sz w:val="18"/>
                <w:szCs w:val="18"/>
              </w:rPr>
            </w:pPr>
          </w:p>
          <w:p w:rsidR="00F65EE7" w:rsidRPr="00F828AE" w:rsidRDefault="00063795" w:rsidP="00063795">
            <w:pPr>
              <w:rPr>
                <w:rFonts w:ascii="Arial" w:hAnsi="Arial" w:cs="Arial"/>
                <w:sz w:val="16"/>
                <w:szCs w:val="16"/>
              </w:rPr>
            </w:pPr>
            <w:r w:rsidRPr="00F828AE">
              <w:rPr>
                <w:rFonts w:ascii="Arial" w:hAnsi="Arial"/>
                <w:sz w:val="18"/>
                <w:szCs w:val="18"/>
              </w:rPr>
              <w:t>Participación en clase vía participación en forma de debate de la temática propuesta.</w:t>
            </w:r>
          </w:p>
        </w:tc>
        <w:tc>
          <w:tcPr>
            <w:tcW w:w="566" w:type="pct"/>
            <w:vAlign w:val="center"/>
          </w:tcPr>
          <w:p w:rsidR="00F65EE7" w:rsidRPr="00F828AE" w:rsidRDefault="00EF4E9E" w:rsidP="0063629D">
            <w:pPr>
              <w:jc w:val="center"/>
              <w:rPr>
                <w:rFonts w:ascii="Arial" w:hAnsi="Arial" w:cs="Arial"/>
                <w:sz w:val="16"/>
                <w:szCs w:val="16"/>
              </w:rPr>
            </w:pPr>
            <w:r w:rsidRPr="00F828AE">
              <w:rPr>
                <w:rFonts w:ascii="Arial" w:hAnsi="Arial" w:cs="Arial"/>
                <w:sz w:val="16"/>
                <w:szCs w:val="16"/>
              </w:rPr>
              <w:t>Libro de texto</w:t>
            </w:r>
          </w:p>
        </w:tc>
        <w:tc>
          <w:tcPr>
            <w:tcW w:w="573" w:type="pct"/>
            <w:vAlign w:val="center"/>
          </w:tcPr>
          <w:p w:rsidR="00F65EE7" w:rsidRPr="00F828AE" w:rsidRDefault="00063795" w:rsidP="0063629D">
            <w:pPr>
              <w:jc w:val="center"/>
              <w:rPr>
                <w:rFonts w:ascii="Arial" w:hAnsi="Arial" w:cs="Arial"/>
                <w:sz w:val="16"/>
                <w:szCs w:val="16"/>
              </w:rPr>
            </w:pPr>
            <w:r w:rsidRPr="00F828AE">
              <w:rPr>
                <w:rFonts w:ascii="Arial" w:hAnsi="Arial" w:cs="Arial"/>
                <w:sz w:val="16"/>
                <w:szCs w:val="16"/>
              </w:rPr>
              <w:t>Entrega de reporte de lecturas, participación en debates y exámenes</w:t>
            </w:r>
          </w:p>
        </w:tc>
        <w:tc>
          <w:tcPr>
            <w:tcW w:w="683" w:type="pct"/>
            <w:tcBorders>
              <w:top w:val="nil"/>
              <w:bottom w:val="nil"/>
            </w:tcBorders>
            <w:vAlign w:val="center"/>
          </w:tcPr>
          <w:p w:rsidR="00F65EE7" w:rsidRPr="00F828AE" w:rsidRDefault="00F65EE7" w:rsidP="0063629D">
            <w:pPr>
              <w:jc w:val="center"/>
              <w:rPr>
                <w:rFonts w:ascii="Arial" w:hAnsi="Arial" w:cs="Arial"/>
                <w:b/>
                <w:sz w:val="16"/>
                <w:szCs w:val="16"/>
              </w:rPr>
            </w:pPr>
          </w:p>
        </w:tc>
      </w:tr>
      <w:tr w:rsidR="00F65EE7" w:rsidRPr="00F828AE" w:rsidTr="00F65EE7">
        <w:tc>
          <w:tcPr>
            <w:tcW w:w="426" w:type="pct"/>
            <w:vAlign w:val="center"/>
          </w:tcPr>
          <w:p w:rsidR="00F65EE7" w:rsidRPr="00F828AE" w:rsidRDefault="00F65EE7" w:rsidP="0063629D">
            <w:pPr>
              <w:jc w:val="center"/>
              <w:rPr>
                <w:rFonts w:ascii="Arial" w:hAnsi="Arial" w:cs="Arial"/>
                <w:sz w:val="16"/>
                <w:szCs w:val="16"/>
              </w:rPr>
            </w:pPr>
            <w:r w:rsidRPr="00F828AE">
              <w:rPr>
                <w:rFonts w:ascii="Arial" w:hAnsi="Arial" w:cs="Arial"/>
                <w:sz w:val="16"/>
                <w:szCs w:val="16"/>
              </w:rPr>
              <w:t>1</w:t>
            </w:r>
            <w:r w:rsidR="000825F1" w:rsidRPr="00F828AE">
              <w:rPr>
                <w:rFonts w:ascii="Arial" w:hAnsi="Arial" w:cs="Arial"/>
                <w:sz w:val="16"/>
                <w:szCs w:val="16"/>
              </w:rPr>
              <w:t>4</w:t>
            </w:r>
          </w:p>
        </w:tc>
        <w:tc>
          <w:tcPr>
            <w:tcW w:w="710" w:type="pct"/>
            <w:vAlign w:val="center"/>
          </w:tcPr>
          <w:p w:rsidR="00227A0B" w:rsidRPr="00F828AE" w:rsidRDefault="00227A0B" w:rsidP="00227A0B">
            <w:pPr>
              <w:jc w:val="center"/>
              <w:rPr>
                <w:rFonts w:ascii="Arial" w:hAnsi="Arial" w:cs="Arial"/>
                <w:b/>
                <w:sz w:val="18"/>
                <w:szCs w:val="18"/>
              </w:rPr>
            </w:pPr>
            <w:r w:rsidRPr="00F828AE">
              <w:rPr>
                <w:rFonts w:ascii="Arial" w:hAnsi="Arial" w:cs="Arial"/>
                <w:b/>
                <w:sz w:val="18"/>
                <w:szCs w:val="18"/>
              </w:rPr>
              <w:t>Unidad 7. El Municipio desde el punto de vista constitucional:</w:t>
            </w:r>
          </w:p>
          <w:p w:rsidR="00F65EE7" w:rsidRPr="00F828AE" w:rsidRDefault="00F65EE7" w:rsidP="00227A0B">
            <w:pPr>
              <w:jc w:val="center"/>
              <w:rPr>
                <w:rFonts w:ascii="Arial" w:hAnsi="Arial" w:cs="Arial"/>
                <w:sz w:val="16"/>
                <w:szCs w:val="16"/>
              </w:rPr>
            </w:pPr>
          </w:p>
        </w:tc>
        <w:tc>
          <w:tcPr>
            <w:tcW w:w="1351" w:type="pct"/>
            <w:vAlign w:val="center"/>
          </w:tcPr>
          <w:p w:rsidR="00227A0B" w:rsidRPr="00F828AE" w:rsidRDefault="00227A0B" w:rsidP="00227A0B">
            <w:pPr>
              <w:rPr>
                <w:rFonts w:ascii="Arial" w:hAnsi="Arial" w:cs="Arial"/>
                <w:sz w:val="18"/>
                <w:szCs w:val="18"/>
              </w:rPr>
            </w:pPr>
          </w:p>
          <w:p w:rsidR="00227A0B" w:rsidRPr="00F828AE" w:rsidRDefault="00227A0B" w:rsidP="00227A0B">
            <w:pPr>
              <w:rPr>
                <w:rFonts w:ascii="Arial" w:hAnsi="Arial" w:cs="Arial"/>
                <w:sz w:val="18"/>
                <w:szCs w:val="18"/>
              </w:rPr>
            </w:pPr>
            <w:r w:rsidRPr="00F828AE">
              <w:rPr>
                <w:rFonts w:ascii="Arial" w:hAnsi="Arial" w:cs="Arial"/>
                <w:sz w:val="18"/>
                <w:szCs w:val="18"/>
              </w:rPr>
              <w:t xml:space="preserve">7.1  Autonomía estadual y autonomía municipal. </w:t>
            </w:r>
          </w:p>
          <w:p w:rsidR="00227A0B" w:rsidRPr="00F828AE" w:rsidRDefault="00227A0B" w:rsidP="00227A0B">
            <w:pPr>
              <w:rPr>
                <w:rFonts w:ascii="Arial" w:hAnsi="Arial" w:cs="Arial"/>
                <w:sz w:val="18"/>
                <w:szCs w:val="18"/>
              </w:rPr>
            </w:pPr>
            <w:r w:rsidRPr="00F828AE">
              <w:rPr>
                <w:rFonts w:ascii="Arial" w:hAnsi="Arial" w:cs="Arial"/>
                <w:sz w:val="18"/>
                <w:szCs w:val="18"/>
              </w:rPr>
              <w:t xml:space="preserve">7.2  Organización del Municipio por el Artículo 115 Constitucional y el Título VII de la CPEJ. </w:t>
            </w:r>
          </w:p>
          <w:p w:rsidR="00227A0B" w:rsidRPr="00F828AE" w:rsidRDefault="00227A0B" w:rsidP="00227A0B">
            <w:pPr>
              <w:rPr>
                <w:rFonts w:ascii="Arial" w:hAnsi="Arial" w:cs="Arial"/>
                <w:sz w:val="18"/>
                <w:szCs w:val="18"/>
              </w:rPr>
            </w:pPr>
            <w:r w:rsidRPr="00F828AE">
              <w:rPr>
                <w:rFonts w:ascii="Arial" w:hAnsi="Arial" w:cs="Arial"/>
                <w:sz w:val="18"/>
                <w:szCs w:val="18"/>
              </w:rPr>
              <w:t xml:space="preserve">7.3  Prerrogativas y obligaciones constitucionales a cargo de los Municipios. </w:t>
            </w:r>
          </w:p>
          <w:p w:rsidR="00227A0B" w:rsidRPr="00F828AE" w:rsidRDefault="00227A0B" w:rsidP="00227A0B">
            <w:pPr>
              <w:rPr>
                <w:rFonts w:ascii="Arial" w:hAnsi="Arial" w:cs="Arial"/>
                <w:sz w:val="18"/>
                <w:szCs w:val="18"/>
              </w:rPr>
            </w:pPr>
            <w:r w:rsidRPr="00F828AE">
              <w:rPr>
                <w:rFonts w:ascii="Arial" w:hAnsi="Arial" w:cs="Arial"/>
                <w:sz w:val="18"/>
                <w:szCs w:val="18"/>
              </w:rPr>
              <w:t>7.4  La hacienda Pública Municipal.</w:t>
            </w:r>
          </w:p>
          <w:p w:rsidR="00F65EE7" w:rsidRPr="00F828AE" w:rsidRDefault="00F65EE7" w:rsidP="00227A0B">
            <w:pPr>
              <w:widowControl w:val="0"/>
              <w:rPr>
                <w:rFonts w:ascii="Arial" w:hAnsi="Arial" w:cs="Arial"/>
                <w:sz w:val="16"/>
                <w:szCs w:val="16"/>
                <w:lang w:eastAsia="es-MX"/>
              </w:rPr>
            </w:pPr>
          </w:p>
        </w:tc>
        <w:tc>
          <w:tcPr>
            <w:tcW w:w="691" w:type="pct"/>
            <w:vAlign w:val="center"/>
          </w:tcPr>
          <w:p w:rsidR="00063795" w:rsidRPr="00F828AE" w:rsidRDefault="00063795" w:rsidP="00063795">
            <w:pPr>
              <w:widowControl w:val="0"/>
              <w:rPr>
                <w:rFonts w:ascii="Arial" w:hAnsi="Arial"/>
                <w:sz w:val="18"/>
                <w:szCs w:val="18"/>
              </w:rPr>
            </w:pPr>
            <w:r w:rsidRPr="00F828AE">
              <w:rPr>
                <w:rFonts w:ascii="Arial" w:hAnsi="Arial"/>
                <w:sz w:val="18"/>
                <w:szCs w:val="18"/>
              </w:rPr>
              <w:t>Reporte de las lecturas sugeridas durante el desarrollo de los temas.</w:t>
            </w:r>
          </w:p>
          <w:p w:rsidR="00063795" w:rsidRPr="00F828AE" w:rsidRDefault="00063795" w:rsidP="00063795">
            <w:pPr>
              <w:widowControl w:val="0"/>
              <w:rPr>
                <w:rFonts w:ascii="Arial" w:hAnsi="Arial"/>
                <w:sz w:val="18"/>
                <w:szCs w:val="18"/>
              </w:rPr>
            </w:pPr>
          </w:p>
          <w:p w:rsidR="00F65EE7" w:rsidRPr="00F828AE" w:rsidRDefault="00063795" w:rsidP="00063795">
            <w:pPr>
              <w:rPr>
                <w:rFonts w:ascii="Arial" w:hAnsi="Arial" w:cs="Arial"/>
                <w:sz w:val="16"/>
                <w:szCs w:val="16"/>
              </w:rPr>
            </w:pPr>
            <w:r w:rsidRPr="00F828AE">
              <w:rPr>
                <w:rFonts w:ascii="Arial" w:hAnsi="Arial"/>
                <w:sz w:val="18"/>
                <w:szCs w:val="18"/>
              </w:rPr>
              <w:t>Participación en clase vía participación en forma de debate de la temática propuesta.</w:t>
            </w:r>
          </w:p>
        </w:tc>
        <w:tc>
          <w:tcPr>
            <w:tcW w:w="566" w:type="pct"/>
            <w:vAlign w:val="center"/>
          </w:tcPr>
          <w:p w:rsidR="00F65EE7" w:rsidRPr="00F828AE" w:rsidRDefault="00EF4E9E" w:rsidP="0063629D">
            <w:pPr>
              <w:jc w:val="center"/>
              <w:rPr>
                <w:rFonts w:ascii="Arial" w:hAnsi="Arial" w:cs="Arial"/>
                <w:sz w:val="16"/>
                <w:szCs w:val="16"/>
              </w:rPr>
            </w:pPr>
            <w:r w:rsidRPr="00F828AE">
              <w:rPr>
                <w:rFonts w:ascii="Arial" w:hAnsi="Arial" w:cs="Arial"/>
                <w:sz w:val="16"/>
                <w:szCs w:val="16"/>
              </w:rPr>
              <w:t>Libro de texto</w:t>
            </w:r>
          </w:p>
        </w:tc>
        <w:tc>
          <w:tcPr>
            <w:tcW w:w="573" w:type="pct"/>
            <w:vAlign w:val="center"/>
          </w:tcPr>
          <w:p w:rsidR="00F65EE7" w:rsidRPr="00F828AE" w:rsidRDefault="00063795" w:rsidP="0063629D">
            <w:pPr>
              <w:jc w:val="center"/>
              <w:rPr>
                <w:rFonts w:ascii="Arial" w:hAnsi="Arial" w:cs="Arial"/>
                <w:sz w:val="16"/>
                <w:szCs w:val="16"/>
              </w:rPr>
            </w:pPr>
            <w:r w:rsidRPr="00F828AE">
              <w:rPr>
                <w:rFonts w:ascii="Arial" w:hAnsi="Arial" w:cs="Arial"/>
                <w:sz w:val="16"/>
                <w:szCs w:val="16"/>
              </w:rPr>
              <w:t>Entrega de reporte de lecturas, participación en debates y exámenes</w:t>
            </w:r>
          </w:p>
        </w:tc>
        <w:tc>
          <w:tcPr>
            <w:tcW w:w="683" w:type="pct"/>
            <w:tcBorders>
              <w:top w:val="nil"/>
              <w:bottom w:val="nil"/>
            </w:tcBorders>
            <w:vAlign w:val="center"/>
          </w:tcPr>
          <w:p w:rsidR="00F65EE7" w:rsidRPr="00F828AE" w:rsidRDefault="00F65EE7" w:rsidP="0063629D">
            <w:pPr>
              <w:jc w:val="center"/>
              <w:rPr>
                <w:rFonts w:ascii="Arial" w:hAnsi="Arial" w:cs="Arial"/>
                <w:b/>
                <w:sz w:val="16"/>
                <w:szCs w:val="16"/>
              </w:rPr>
            </w:pPr>
          </w:p>
        </w:tc>
      </w:tr>
      <w:tr w:rsidR="00F65EE7" w:rsidRPr="00F828AE" w:rsidTr="00F65EE7">
        <w:tc>
          <w:tcPr>
            <w:tcW w:w="426" w:type="pct"/>
            <w:vAlign w:val="center"/>
          </w:tcPr>
          <w:p w:rsidR="00F65EE7" w:rsidRPr="00F828AE" w:rsidRDefault="00F65EE7" w:rsidP="0063629D">
            <w:pPr>
              <w:jc w:val="center"/>
              <w:rPr>
                <w:rFonts w:ascii="Arial" w:hAnsi="Arial" w:cs="Arial"/>
                <w:sz w:val="16"/>
                <w:szCs w:val="16"/>
              </w:rPr>
            </w:pPr>
            <w:r w:rsidRPr="00F828AE">
              <w:rPr>
                <w:rFonts w:ascii="Arial" w:hAnsi="Arial" w:cs="Arial"/>
                <w:sz w:val="16"/>
                <w:szCs w:val="16"/>
              </w:rPr>
              <w:t>1</w:t>
            </w:r>
            <w:r w:rsidR="000825F1" w:rsidRPr="00F828AE">
              <w:rPr>
                <w:rFonts w:ascii="Arial" w:hAnsi="Arial" w:cs="Arial"/>
                <w:sz w:val="16"/>
                <w:szCs w:val="16"/>
              </w:rPr>
              <w:t>5</w:t>
            </w:r>
          </w:p>
        </w:tc>
        <w:tc>
          <w:tcPr>
            <w:tcW w:w="710" w:type="pct"/>
            <w:vAlign w:val="center"/>
          </w:tcPr>
          <w:p w:rsidR="00227A0B" w:rsidRPr="00F828AE" w:rsidRDefault="00227A0B" w:rsidP="00227A0B">
            <w:pPr>
              <w:jc w:val="center"/>
              <w:rPr>
                <w:rFonts w:ascii="Arial" w:hAnsi="Arial" w:cs="Arial"/>
                <w:b/>
                <w:sz w:val="18"/>
                <w:szCs w:val="18"/>
              </w:rPr>
            </w:pPr>
            <w:r w:rsidRPr="00F828AE">
              <w:rPr>
                <w:rFonts w:ascii="Arial" w:hAnsi="Arial" w:cs="Arial"/>
                <w:b/>
                <w:sz w:val="18"/>
                <w:szCs w:val="18"/>
              </w:rPr>
              <w:t>Unidad 7. El Municipio desde el punto de vista constitucional:</w:t>
            </w:r>
          </w:p>
          <w:p w:rsidR="00F65EE7" w:rsidRPr="00F828AE" w:rsidRDefault="00F65EE7" w:rsidP="00227A0B">
            <w:pPr>
              <w:jc w:val="center"/>
              <w:rPr>
                <w:rFonts w:ascii="Arial" w:hAnsi="Arial" w:cs="Arial"/>
                <w:sz w:val="16"/>
                <w:szCs w:val="16"/>
              </w:rPr>
            </w:pPr>
          </w:p>
        </w:tc>
        <w:tc>
          <w:tcPr>
            <w:tcW w:w="1351" w:type="pct"/>
            <w:vAlign w:val="center"/>
          </w:tcPr>
          <w:p w:rsidR="00227A0B" w:rsidRPr="00F828AE" w:rsidRDefault="00227A0B" w:rsidP="00227A0B">
            <w:pPr>
              <w:rPr>
                <w:rFonts w:ascii="Arial" w:hAnsi="Arial" w:cs="Arial"/>
                <w:sz w:val="18"/>
                <w:szCs w:val="18"/>
              </w:rPr>
            </w:pPr>
            <w:r w:rsidRPr="00F828AE">
              <w:rPr>
                <w:rFonts w:ascii="Arial" w:hAnsi="Arial" w:cs="Arial"/>
                <w:sz w:val="18"/>
                <w:szCs w:val="18"/>
              </w:rPr>
              <w:t>7.5 Facultades y obligaciones de los Ayuntamientos.</w:t>
            </w:r>
          </w:p>
          <w:p w:rsidR="00227A0B" w:rsidRPr="00F828AE" w:rsidRDefault="00227A0B" w:rsidP="00227A0B">
            <w:pPr>
              <w:rPr>
                <w:rFonts w:ascii="Arial" w:hAnsi="Arial" w:cs="Arial"/>
                <w:sz w:val="18"/>
                <w:szCs w:val="18"/>
              </w:rPr>
            </w:pPr>
            <w:r w:rsidRPr="00F828AE">
              <w:rPr>
                <w:rFonts w:ascii="Arial" w:hAnsi="Arial" w:cs="Arial"/>
                <w:sz w:val="18"/>
                <w:szCs w:val="18"/>
              </w:rPr>
              <w:t>7.6 El Presidente Municipal.</w:t>
            </w:r>
          </w:p>
          <w:p w:rsidR="00227A0B" w:rsidRPr="00F828AE" w:rsidRDefault="00227A0B" w:rsidP="00227A0B">
            <w:pPr>
              <w:rPr>
                <w:rFonts w:ascii="Arial" w:hAnsi="Arial" w:cs="Arial"/>
                <w:sz w:val="18"/>
                <w:szCs w:val="18"/>
              </w:rPr>
            </w:pPr>
            <w:r w:rsidRPr="00F828AE">
              <w:rPr>
                <w:rFonts w:ascii="Arial" w:hAnsi="Arial" w:cs="Arial"/>
                <w:sz w:val="18"/>
                <w:szCs w:val="18"/>
              </w:rPr>
              <w:t>7.7 El Síndico, Secretario y Tesorero Municipal.</w:t>
            </w:r>
          </w:p>
          <w:p w:rsidR="00227A0B" w:rsidRPr="00F828AE" w:rsidRDefault="00227A0B" w:rsidP="00227A0B">
            <w:pPr>
              <w:rPr>
                <w:rFonts w:ascii="Arial" w:hAnsi="Arial" w:cs="Arial"/>
                <w:sz w:val="18"/>
                <w:szCs w:val="18"/>
              </w:rPr>
            </w:pPr>
            <w:r w:rsidRPr="00F828AE">
              <w:rPr>
                <w:rFonts w:ascii="Arial" w:hAnsi="Arial" w:cs="Arial"/>
                <w:sz w:val="18"/>
                <w:szCs w:val="18"/>
              </w:rPr>
              <w:t>7.8  Organización del Cabildo.</w:t>
            </w:r>
          </w:p>
          <w:p w:rsidR="00227A0B" w:rsidRPr="00F828AE" w:rsidRDefault="00227A0B" w:rsidP="00227A0B">
            <w:pPr>
              <w:rPr>
                <w:rFonts w:ascii="Arial" w:hAnsi="Arial" w:cs="Arial"/>
                <w:sz w:val="18"/>
                <w:szCs w:val="18"/>
              </w:rPr>
            </w:pPr>
            <w:r w:rsidRPr="00F828AE">
              <w:rPr>
                <w:rFonts w:ascii="Arial" w:hAnsi="Arial" w:cs="Arial"/>
                <w:sz w:val="18"/>
                <w:szCs w:val="18"/>
              </w:rPr>
              <w:t>7.9 Sesiones del Pleno. Los Regidores y el trabajo en Comisiones.</w:t>
            </w:r>
          </w:p>
          <w:p w:rsidR="00227A0B" w:rsidRPr="00F828AE" w:rsidRDefault="00227A0B" w:rsidP="00227A0B">
            <w:pPr>
              <w:widowControl w:val="0"/>
              <w:rPr>
                <w:rFonts w:ascii="Arial" w:hAnsi="Arial" w:cs="Arial"/>
                <w:snapToGrid w:val="0"/>
                <w:sz w:val="18"/>
                <w:szCs w:val="18"/>
              </w:rPr>
            </w:pPr>
            <w:r w:rsidRPr="00F828AE">
              <w:rPr>
                <w:rFonts w:ascii="Arial" w:hAnsi="Arial" w:cs="Arial"/>
                <w:sz w:val="18"/>
                <w:szCs w:val="18"/>
              </w:rPr>
              <w:t>7.10 Organización Administrativa</w:t>
            </w:r>
          </w:p>
          <w:p w:rsidR="00F65EE7" w:rsidRPr="00F828AE" w:rsidRDefault="00F65EE7" w:rsidP="0063629D">
            <w:pPr>
              <w:jc w:val="left"/>
              <w:rPr>
                <w:rFonts w:ascii="Arial" w:hAnsi="Arial" w:cs="Arial"/>
                <w:sz w:val="16"/>
                <w:szCs w:val="16"/>
                <w:lang w:eastAsia="es-MX"/>
              </w:rPr>
            </w:pPr>
          </w:p>
        </w:tc>
        <w:tc>
          <w:tcPr>
            <w:tcW w:w="691" w:type="pct"/>
            <w:vAlign w:val="center"/>
          </w:tcPr>
          <w:p w:rsidR="00063795" w:rsidRPr="00F828AE" w:rsidRDefault="00063795" w:rsidP="00063795">
            <w:pPr>
              <w:widowControl w:val="0"/>
              <w:rPr>
                <w:rFonts w:ascii="Arial" w:hAnsi="Arial"/>
                <w:sz w:val="18"/>
                <w:szCs w:val="18"/>
              </w:rPr>
            </w:pPr>
            <w:r w:rsidRPr="00F828AE">
              <w:rPr>
                <w:rFonts w:ascii="Arial" w:hAnsi="Arial"/>
                <w:sz w:val="18"/>
                <w:szCs w:val="18"/>
              </w:rPr>
              <w:t>Reporte de las lecturas sugeridas durante el desarrollo de los temas.</w:t>
            </w:r>
          </w:p>
          <w:p w:rsidR="00063795" w:rsidRPr="00F828AE" w:rsidRDefault="00063795" w:rsidP="00063795">
            <w:pPr>
              <w:widowControl w:val="0"/>
              <w:rPr>
                <w:rFonts w:ascii="Arial" w:hAnsi="Arial"/>
                <w:sz w:val="18"/>
                <w:szCs w:val="18"/>
              </w:rPr>
            </w:pPr>
          </w:p>
          <w:p w:rsidR="00F65EE7" w:rsidRPr="00F828AE" w:rsidRDefault="00063795" w:rsidP="00063795">
            <w:pPr>
              <w:rPr>
                <w:rFonts w:ascii="Arial" w:hAnsi="Arial" w:cs="Arial"/>
                <w:sz w:val="16"/>
                <w:szCs w:val="16"/>
              </w:rPr>
            </w:pPr>
            <w:r w:rsidRPr="00F828AE">
              <w:rPr>
                <w:rFonts w:ascii="Arial" w:hAnsi="Arial"/>
                <w:sz w:val="18"/>
                <w:szCs w:val="18"/>
              </w:rPr>
              <w:t>Participación en clase vía participación en forma de debate de la temática propuesta.</w:t>
            </w:r>
          </w:p>
        </w:tc>
        <w:tc>
          <w:tcPr>
            <w:tcW w:w="566" w:type="pct"/>
            <w:vAlign w:val="center"/>
          </w:tcPr>
          <w:p w:rsidR="00F65EE7" w:rsidRPr="00F828AE" w:rsidRDefault="00EF4E9E" w:rsidP="0063629D">
            <w:pPr>
              <w:jc w:val="center"/>
              <w:rPr>
                <w:rFonts w:ascii="Arial" w:hAnsi="Arial" w:cs="Arial"/>
                <w:sz w:val="16"/>
                <w:szCs w:val="16"/>
              </w:rPr>
            </w:pPr>
            <w:r w:rsidRPr="00F828AE">
              <w:rPr>
                <w:rFonts w:ascii="Arial" w:hAnsi="Arial" w:cs="Arial"/>
                <w:sz w:val="16"/>
                <w:szCs w:val="16"/>
              </w:rPr>
              <w:t>Libro de texto</w:t>
            </w:r>
          </w:p>
        </w:tc>
        <w:tc>
          <w:tcPr>
            <w:tcW w:w="573" w:type="pct"/>
            <w:vAlign w:val="center"/>
          </w:tcPr>
          <w:p w:rsidR="00F65EE7" w:rsidRPr="00F828AE" w:rsidRDefault="00063795" w:rsidP="0063629D">
            <w:pPr>
              <w:jc w:val="center"/>
              <w:rPr>
                <w:rFonts w:ascii="Arial" w:hAnsi="Arial" w:cs="Arial"/>
                <w:sz w:val="16"/>
                <w:szCs w:val="16"/>
              </w:rPr>
            </w:pPr>
            <w:r w:rsidRPr="00F828AE">
              <w:rPr>
                <w:rFonts w:ascii="Arial" w:hAnsi="Arial" w:cs="Arial"/>
                <w:sz w:val="16"/>
                <w:szCs w:val="16"/>
              </w:rPr>
              <w:t>Entrega de reporte de lecturas, participación en debates y exámenes</w:t>
            </w:r>
          </w:p>
        </w:tc>
        <w:tc>
          <w:tcPr>
            <w:tcW w:w="683" w:type="pct"/>
            <w:tcBorders>
              <w:top w:val="nil"/>
              <w:bottom w:val="nil"/>
            </w:tcBorders>
            <w:vAlign w:val="center"/>
          </w:tcPr>
          <w:p w:rsidR="00F65EE7" w:rsidRPr="00F828AE" w:rsidRDefault="00F65EE7" w:rsidP="0063629D">
            <w:pPr>
              <w:jc w:val="center"/>
              <w:rPr>
                <w:rFonts w:ascii="Arial" w:hAnsi="Arial" w:cs="Arial"/>
                <w:b/>
                <w:sz w:val="16"/>
                <w:szCs w:val="16"/>
              </w:rPr>
            </w:pPr>
          </w:p>
        </w:tc>
      </w:tr>
      <w:tr w:rsidR="00F65EE7" w:rsidRPr="00F828AE" w:rsidTr="0026464C">
        <w:tc>
          <w:tcPr>
            <w:tcW w:w="426" w:type="pct"/>
            <w:vAlign w:val="center"/>
          </w:tcPr>
          <w:p w:rsidR="00F65EE7" w:rsidRPr="00F828AE" w:rsidRDefault="00F65EE7" w:rsidP="0063629D">
            <w:pPr>
              <w:jc w:val="center"/>
              <w:rPr>
                <w:rFonts w:ascii="Arial" w:hAnsi="Arial" w:cs="Arial"/>
                <w:sz w:val="16"/>
                <w:szCs w:val="16"/>
              </w:rPr>
            </w:pPr>
            <w:r w:rsidRPr="00F828AE">
              <w:rPr>
                <w:rFonts w:ascii="Arial" w:hAnsi="Arial" w:cs="Arial"/>
                <w:sz w:val="16"/>
                <w:szCs w:val="16"/>
              </w:rPr>
              <w:t>1</w:t>
            </w:r>
            <w:r w:rsidR="000825F1" w:rsidRPr="00F828AE">
              <w:rPr>
                <w:rFonts w:ascii="Arial" w:hAnsi="Arial" w:cs="Arial"/>
                <w:sz w:val="16"/>
                <w:szCs w:val="16"/>
              </w:rPr>
              <w:t>6</w:t>
            </w:r>
          </w:p>
        </w:tc>
        <w:tc>
          <w:tcPr>
            <w:tcW w:w="710" w:type="pct"/>
            <w:vAlign w:val="center"/>
          </w:tcPr>
          <w:p w:rsidR="00F65EE7" w:rsidRPr="00F828AE" w:rsidRDefault="00EF4E9E" w:rsidP="0063629D">
            <w:pPr>
              <w:jc w:val="center"/>
              <w:rPr>
                <w:rFonts w:ascii="Arial" w:hAnsi="Arial" w:cs="Arial"/>
                <w:sz w:val="16"/>
                <w:szCs w:val="16"/>
              </w:rPr>
            </w:pPr>
            <w:r w:rsidRPr="00F828AE">
              <w:rPr>
                <w:rFonts w:ascii="Arial" w:hAnsi="Arial" w:cs="Arial"/>
                <w:sz w:val="16"/>
                <w:szCs w:val="16"/>
              </w:rPr>
              <w:t>Evaluación final</w:t>
            </w:r>
          </w:p>
        </w:tc>
        <w:tc>
          <w:tcPr>
            <w:tcW w:w="1351" w:type="pct"/>
            <w:vAlign w:val="center"/>
          </w:tcPr>
          <w:p w:rsidR="00F65EE7" w:rsidRPr="00F828AE" w:rsidRDefault="00F65EE7" w:rsidP="0063629D">
            <w:pPr>
              <w:jc w:val="left"/>
              <w:rPr>
                <w:rFonts w:ascii="Arial" w:hAnsi="Arial" w:cs="Arial"/>
                <w:sz w:val="16"/>
                <w:szCs w:val="16"/>
                <w:lang w:eastAsia="es-MX"/>
              </w:rPr>
            </w:pPr>
          </w:p>
        </w:tc>
        <w:tc>
          <w:tcPr>
            <w:tcW w:w="691" w:type="pct"/>
            <w:vAlign w:val="center"/>
          </w:tcPr>
          <w:p w:rsidR="00F65EE7" w:rsidRPr="00F828AE" w:rsidRDefault="00F65EE7" w:rsidP="0063629D">
            <w:pPr>
              <w:jc w:val="center"/>
              <w:rPr>
                <w:rFonts w:ascii="Arial" w:hAnsi="Arial" w:cs="Arial"/>
                <w:sz w:val="16"/>
                <w:szCs w:val="16"/>
              </w:rPr>
            </w:pPr>
          </w:p>
        </w:tc>
        <w:tc>
          <w:tcPr>
            <w:tcW w:w="566" w:type="pct"/>
            <w:vAlign w:val="center"/>
          </w:tcPr>
          <w:p w:rsidR="00F65EE7" w:rsidRPr="00F828AE" w:rsidRDefault="00F65EE7" w:rsidP="0063629D">
            <w:pPr>
              <w:jc w:val="center"/>
              <w:rPr>
                <w:rFonts w:ascii="Arial" w:hAnsi="Arial" w:cs="Arial"/>
                <w:sz w:val="16"/>
                <w:szCs w:val="16"/>
              </w:rPr>
            </w:pPr>
          </w:p>
        </w:tc>
        <w:tc>
          <w:tcPr>
            <w:tcW w:w="573" w:type="pct"/>
            <w:vAlign w:val="center"/>
          </w:tcPr>
          <w:p w:rsidR="00F65EE7" w:rsidRPr="00F828AE" w:rsidRDefault="00F65EE7" w:rsidP="0063629D">
            <w:pPr>
              <w:jc w:val="center"/>
              <w:rPr>
                <w:rFonts w:ascii="Arial" w:hAnsi="Arial" w:cs="Arial"/>
                <w:sz w:val="16"/>
                <w:szCs w:val="16"/>
              </w:rPr>
            </w:pPr>
          </w:p>
        </w:tc>
        <w:tc>
          <w:tcPr>
            <w:tcW w:w="683" w:type="pct"/>
            <w:tcBorders>
              <w:top w:val="nil"/>
            </w:tcBorders>
            <w:vAlign w:val="center"/>
          </w:tcPr>
          <w:p w:rsidR="00F65EE7" w:rsidRPr="00F828AE" w:rsidRDefault="00F65EE7" w:rsidP="0063629D">
            <w:pPr>
              <w:jc w:val="center"/>
              <w:rPr>
                <w:rFonts w:ascii="Arial" w:hAnsi="Arial" w:cs="Arial"/>
                <w:b/>
                <w:sz w:val="16"/>
                <w:szCs w:val="16"/>
              </w:rPr>
            </w:pPr>
          </w:p>
        </w:tc>
      </w:tr>
    </w:tbl>
    <w:p w:rsidR="005F114A" w:rsidRPr="00F828AE" w:rsidRDefault="005F114A" w:rsidP="00EF00F8">
      <w:pPr>
        <w:rPr>
          <w:rFonts w:ascii="Arial" w:hAnsi="Arial" w:cs="Arial"/>
          <w:b/>
          <w:sz w:val="18"/>
          <w:szCs w:val="18"/>
        </w:rPr>
      </w:pPr>
    </w:p>
    <w:p w:rsidR="00F65EE7" w:rsidRPr="00F828AE" w:rsidRDefault="00F65EE7" w:rsidP="00EF00F8">
      <w:pPr>
        <w:rPr>
          <w:rFonts w:ascii="Arial" w:hAnsi="Arial" w:cs="Arial"/>
          <w:b/>
          <w:sz w:val="18"/>
          <w:szCs w:val="18"/>
        </w:rPr>
      </w:pPr>
    </w:p>
    <w:p w:rsidR="00E12B03" w:rsidRPr="00F828AE" w:rsidRDefault="00E12B03" w:rsidP="00E12B03">
      <w:pPr>
        <w:rPr>
          <w:rFonts w:ascii="Arial" w:hAnsi="Arial" w:cs="Arial"/>
          <w:b/>
          <w:sz w:val="18"/>
          <w:szCs w:val="18"/>
        </w:rPr>
      </w:pPr>
      <w:r w:rsidRPr="00F828AE">
        <w:rPr>
          <w:rFonts w:ascii="Arial" w:hAnsi="Arial" w:cs="Arial"/>
          <w:b/>
          <w:sz w:val="18"/>
          <w:szCs w:val="18"/>
        </w:rPr>
        <w:t>Perfil del profesor:</w:t>
      </w:r>
      <w:r w:rsidR="00A400C1" w:rsidRPr="00F828AE">
        <w:rPr>
          <w:rStyle w:val="Refdenotaalpie"/>
          <w:rFonts w:ascii="Arial" w:hAnsi="Arial" w:cs="Arial"/>
          <w:b/>
          <w:sz w:val="18"/>
          <w:szCs w:val="18"/>
        </w:rPr>
        <w:footnoteReference w:id="11"/>
      </w:r>
      <w:r w:rsidRPr="00F828AE">
        <w:rPr>
          <w:rFonts w:ascii="Arial" w:hAnsi="Arial" w:cs="Arial"/>
          <w:b/>
          <w:sz w:val="18"/>
          <w:szCs w:val="18"/>
        </w:rPr>
        <w:t xml:space="preserve"> </w:t>
      </w:r>
    </w:p>
    <w:tbl>
      <w:tblPr>
        <w:tblStyle w:val="Tablaconcuadrcula"/>
        <w:tblW w:w="0" w:type="auto"/>
        <w:tblLook w:val="04A0" w:firstRow="1" w:lastRow="0" w:firstColumn="1" w:lastColumn="0" w:noHBand="0" w:noVBand="1"/>
      </w:tblPr>
      <w:tblGrid>
        <w:gridCol w:w="9962"/>
      </w:tblGrid>
      <w:tr w:rsidR="00F955F8" w:rsidRPr="00F828AE" w:rsidTr="00E12B03">
        <w:tc>
          <w:tcPr>
            <w:tcW w:w="9962" w:type="dxa"/>
          </w:tcPr>
          <w:p w:rsidR="00E12B03" w:rsidRPr="00F828AE" w:rsidRDefault="00211A70" w:rsidP="00BF1BB1">
            <w:pPr>
              <w:rPr>
                <w:rFonts w:ascii="Arial" w:hAnsi="Arial" w:cs="Arial"/>
                <w:b/>
                <w:sz w:val="18"/>
                <w:szCs w:val="18"/>
              </w:rPr>
            </w:pPr>
            <w:r w:rsidRPr="00F828AE">
              <w:rPr>
                <w:rFonts w:ascii="Arial" w:hAnsi="Arial" w:cs="Arial"/>
                <w:sz w:val="18"/>
                <w:szCs w:val="18"/>
              </w:rPr>
              <w:t xml:space="preserve">Abogado, con estudios de maestría o doctorado, especialista en el derecho </w:t>
            </w:r>
            <w:r w:rsidR="00BF1BB1" w:rsidRPr="00F828AE">
              <w:rPr>
                <w:rFonts w:ascii="Arial" w:hAnsi="Arial" w:cs="Arial"/>
                <w:sz w:val="18"/>
                <w:szCs w:val="18"/>
              </w:rPr>
              <w:t>constitucional</w:t>
            </w:r>
            <w:r w:rsidRPr="00F828AE">
              <w:rPr>
                <w:rFonts w:ascii="Arial" w:hAnsi="Arial" w:cs="Arial"/>
                <w:sz w:val="18"/>
                <w:szCs w:val="18"/>
              </w:rPr>
              <w:t>, miembro de alguna Asociación científica o profesional, experiencia docente, proactivo, responsable, ético, tolerante y con experiencia en litigio, investigación o servicio público.</w:t>
            </w:r>
          </w:p>
        </w:tc>
      </w:tr>
    </w:tbl>
    <w:p w:rsidR="00E12B03" w:rsidRPr="00760CE2" w:rsidRDefault="00E12B03" w:rsidP="003A4EA0">
      <w:pPr>
        <w:rPr>
          <w:rFonts w:ascii="Arial" w:hAnsi="Arial" w:cs="Arial"/>
          <w:sz w:val="18"/>
          <w:szCs w:val="18"/>
        </w:rPr>
      </w:pPr>
    </w:p>
    <w:sectPr w:rsidR="00E12B03" w:rsidRPr="00760CE2" w:rsidSect="006724CF">
      <w:headerReference w:type="default" r:id="rId49"/>
      <w:footerReference w:type="even" r:id="rId50"/>
      <w:footerReference w:type="default" r:id="rId51"/>
      <w:type w:val="continuous"/>
      <w:pgSz w:w="12240" w:h="15840"/>
      <w:pgMar w:top="1134" w:right="1134" w:bottom="1134" w:left="1134" w:header="567"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44D" w:rsidRDefault="0050544D">
      <w:r>
        <w:separator/>
      </w:r>
    </w:p>
  </w:endnote>
  <w:endnote w:type="continuationSeparator" w:id="0">
    <w:p w:rsidR="0050544D" w:rsidRDefault="0050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0E" w:rsidRDefault="00C92C0E">
    <w:pPr>
      <w:pStyle w:val="Piedepgina"/>
      <w:framePr w:wrap="around" w:vAnchor="text" w:hAnchor="margin" w:xAlign="center" w:y="1"/>
      <w:rPr>
        <w:rStyle w:val="Nmerodepgina"/>
        <w:color w:val="auto"/>
      </w:rPr>
    </w:pPr>
    <w:r>
      <w:rPr>
        <w:rStyle w:val="Nmerodepgina"/>
      </w:rPr>
      <w:fldChar w:fldCharType="begin"/>
    </w:r>
    <w:r>
      <w:rPr>
        <w:rStyle w:val="Nmerodepgina"/>
      </w:rPr>
      <w:instrText xml:space="preserve">PAGE  </w:instrText>
    </w:r>
    <w:r>
      <w:rPr>
        <w:rStyle w:val="Nmerodepgina"/>
      </w:rPr>
      <w:fldChar w:fldCharType="end"/>
    </w:r>
  </w:p>
  <w:p w:rsidR="00C92C0E" w:rsidRDefault="00C92C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0E" w:rsidRDefault="00C92C0E">
    <w:pPr>
      <w:pStyle w:val="Piedepgina"/>
      <w:jc w:val="right"/>
    </w:pPr>
    <w:r>
      <w:rPr>
        <w:noProof/>
        <w:lang w:eastAsia="es-MX"/>
      </w:rPr>
    </w:r>
    <w:r>
      <w:rPr>
        <w:noProof/>
        <w:lang w:eastAsia="es-MX"/>
      </w:rPr>
      <w:pict>
        <v:group id="Grupo 2" o:sp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3" o:spid="_x0000_s2054" type="#_x0000_t202" style="position:absolute;left:5351;top:800;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C92C0E" w:rsidRDefault="00C92C0E">
                  <w:pPr>
                    <w:jc w:val="center"/>
                    <w:rPr>
                      <w:szCs w:val="18"/>
                    </w:rPr>
                  </w:pPr>
                  <w:r>
                    <w:rPr>
                      <w:sz w:val="22"/>
                      <w:szCs w:val="22"/>
                    </w:rPr>
                    <w:fldChar w:fldCharType="begin"/>
                  </w:r>
                  <w:r>
                    <w:instrText>PAGE    \* MERGEFORMAT</w:instrText>
                  </w:r>
                  <w:r>
                    <w:rPr>
                      <w:sz w:val="22"/>
                      <w:szCs w:val="22"/>
                    </w:rPr>
                    <w:fldChar w:fldCharType="separate"/>
                  </w:r>
                  <w:r w:rsidR="00A807CE" w:rsidRPr="00A807CE">
                    <w:rPr>
                      <w:i/>
                      <w:iCs/>
                      <w:noProof/>
                      <w:sz w:val="18"/>
                      <w:szCs w:val="18"/>
                      <w:lang w:val="es-ES"/>
                    </w:rPr>
                    <w:t>14</w:t>
                  </w:r>
                  <w:r>
                    <w:rPr>
                      <w:i/>
                      <w:iCs/>
                      <w:sz w:val="18"/>
                      <w:szCs w:val="18"/>
                    </w:rPr>
                    <w:fldChar w:fldCharType="end"/>
                  </w:r>
                </w:p>
              </w:txbxContent>
            </v:textbox>
          </v:shape>
          <v:group id="Group 4" o:spid="_x0000_s205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5" o:spid="_x0000_s2053" style="position:absolute;left:54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5" o:spid="_x0000_s2052" style="position:absolute;left:563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7" o:spid="_x0000_s2051" style="position:absolute;left:57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wrap type="none"/>
          <w10:anchorlock/>
        </v:group>
      </w:pict>
    </w:r>
  </w:p>
  <w:p w:rsidR="00C92C0E" w:rsidRDefault="00C92C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44D" w:rsidRDefault="0050544D">
      <w:r>
        <w:separator/>
      </w:r>
    </w:p>
  </w:footnote>
  <w:footnote w:type="continuationSeparator" w:id="0">
    <w:p w:rsidR="0050544D" w:rsidRDefault="0050544D">
      <w:r>
        <w:continuationSeparator/>
      </w:r>
    </w:p>
  </w:footnote>
  <w:footnote w:id="1">
    <w:p w:rsidR="00C92C0E" w:rsidRPr="0091328A" w:rsidRDefault="00C92C0E">
      <w:pPr>
        <w:pStyle w:val="Textonotapie"/>
        <w:rPr>
          <w:rFonts w:ascii="Arial" w:hAnsi="Arial" w:cs="Arial"/>
          <w:sz w:val="14"/>
          <w:szCs w:val="14"/>
          <w:lang w:val="es-ES"/>
        </w:rPr>
      </w:pPr>
      <w:r w:rsidRPr="0091328A">
        <w:rPr>
          <w:rStyle w:val="Refdenotaalpie"/>
          <w:rFonts w:ascii="Arial" w:hAnsi="Arial" w:cs="Arial"/>
          <w:sz w:val="14"/>
          <w:szCs w:val="14"/>
        </w:rPr>
        <w:footnoteRef/>
      </w:r>
      <w:r w:rsidRPr="0091328A">
        <w:rPr>
          <w:rFonts w:ascii="Arial" w:hAnsi="Arial" w:cs="Arial"/>
          <w:sz w:val="14"/>
          <w:szCs w:val="14"/>
        </w:rPr>
        <w:t xml:space="preserve"> </w:t>
      </w:r>
      <w:r w:rsidRPr="0091328A">
        <w:rPr>
          <w:rFonts w:ascii="Arial" w:hAnsi="Arial" w:cs="Arial"/>
          <w:sz w:val="14"/>
          <w:szCs w:val="14"/>
          <w:lang w:val="es-ES"/>
        </w:rPr>
        <w:t>Este formato se trabajó con base en los términos de referencia del artículo 21 del Reglamento General de Planes de Estudio de la Universidad de Guadalajara.</w:t>
      </w:r>
    </w:p>
  </w:footnote>
  <w:footnote w:id="2">
    <w:p w:rsidR="00C92C0E" w:rsidRPr="00217138" w:rsidRDefault="00C92C0E">
      <w:pPr>
        <w:pStyle w:val="Textonotapie"/>
        <w:rPr>
          <w:rFonts w:ascii="Arial" w:hAnsi="Arial" w:cs="Arial"/>
          <w:sz w:val="14"/>
          <w:szCs w:val="14"/>
          <w:lang w:val="es-ES_tradnl"/>
        </w:rPr>
      </w:pPr>
      <w:r w:rsidRPr="00217138">
        <w:rPr>
          <w:rStyle w:val="Refdenotaalpie"/>
          <w:rFonts w:ascii="Arial" w:hAnsi="Arial" w:cs="Arial"/>
          <w:sz w:val="14"/>
          <w:szCs w:val="14"/>
        </w:rPr>
        <w:footnoteRef/>
      </w:r>
      <w:r w:rsidRPr="00217138">
        <w:rPr>
          <w:rFonts w:ascii="Arial" w:hAnsi="Arial" w:cs="Arial"/>
          <w:sz w:val="14"/>
          <w:szCs w:val="14"/>
        </w:rPr>
        <w:t xml:space="preserve"> </w:t>
      </w:r>
      <w:r>
        <w:rPr>
          <w:rFonts w:ascii="Arial" w:hAnsi="Arial" w:cs="Arial"/>
          <w:sz w:val="14"/>
          <w:szCs w:val="14"/>
        </w:rPr>
        <w:t xml:space="preserve">Registrar en este apartado del formato, los datos que relacionan al programa con el dictamen como: denominación, créditos, horas teoría, horas prácticas, créditos, entre otros. </w:t>
      </w:r>
    </w:p>
  </w:footnote>
  <w:footnote w:id="3">
    <w:p w:rsidR="00C92C0E" w:rsidRPr="00374C17" w:rsidRDefault="00C92C0E">
      <w:pPr>
        <w:pStyle w:val="Textonotapie"/>
        <w:rPr>
          <w:rFonts w:ascii="Arial" w:hAnsi="Arial" w:cs="Arial"/>
          <w:sz w:val="14"/>
          <w:szCs w:val="14"/>
          <w:lang w:val="es-ES_tradnl"/>
        </w:rPr>
      </w:pPr>
      <w:r w:rsidRPr="00374C17">
        <w:rPr>
          <w:rStyle w:val="Refdenotaalpie"/>
          <w:rFonts w:ascii="Arial" w:hAnsi="Arial" w:cs="Arial"/>
          <w:sz w:val="14"/>
          <w:szCs w:val="14"/>
        </w:rPr>
        <w:footnoteRef/>
      </w:r>
      <w:r w:rsidRPr="00374C17">
        <w:rPr>
          <w:rFonts w:ascii="Arial" w:hAnsi="Arial" w:cs="Arial"/>
          <w:sz w:val="14"/>
          <w:szCs w:val="14"/>
        </w:rPr>
        <w:t xml:space="preserve"> </w:t>
      </w:r>
      <w:r w:rsidRPr="00374C17">
        <w:rPr>
          <w:rFonts w:ascii="Arial" w:hAnsi="Arial" w:cs="Arial"/>
          <w:sz w:val="14"/>
          <w:szCs w:val="14"/>
          <w:lang w:val="es-ES_tradnl"/>
        </w:rPr>
        <w:t xml:space="preserve">Revisar el resultando 16 del dictamen </w:t>
      </w:r>
      <w:r w:rsidRPr="00374C17">
        <w:rPr>
          <w:rFonts w:ascii="Arial" w:hAnsi="Arial" w:cs="Arial"/>
          <w:noProof/>
          <w:sz w:val="14"/>
          <w:szCs w:val="14"/>
          <w:lang w:val="es-ES"/>
        </w:rPr>
        <w:t>I/2016/438</w:t>
      </w:r>
      <w:r>
        <w:rPr>
          <w:rFonts w:ascii="Arial" w:hAnsi="Arial" w:cs="Arial"/>
          <w:noProof/>
          <w:sz w:val="14"/>
          <w:szCs w:val="14"/>
          <w:lang w:val="es-ES"/>
        </w:rPr>
        <w:t xml:space="preserve"> del HCGU</w:t>
      </w:r>
      <w:r w:rsidRPr="00374C17">
        <w:rPr>
          <w:rFonts w:ascii="Arial" w:hAnsi="Arial" w:cs="Arial"/>
          <w:noProof/>
          <w:sz w:val="14"/>
          <w:szCs w:val="14"/>
          <w:lang w:val="es-ES"/>
        </w:rPr>
        <w:t>, para identificar y describir los elementos de relación del programa con el perfil de egreso</w:t>
      </w:r>
      <w:r>
        <w:rPr>
          <w:rFonts w:ascii="Arial" w:hAnsi="Arial" w:cs="Arial"/>
          <w:noProof/>
          <w:sz w:val="14"/>
          <w:szCs w:val="14"/>
          <w:lang w:val="es-ES"/>
        </w:rPr>
        <w:t>.</w:t>
      </w:r>
    </w:p>
  </w:footnote>
  <w:footnote w:id="4">
    <w:p w:rsidR="00C92C0E" w:rsidRPr="00372E89" w:rsidRDefault="00C92C0E">
      <w:pPr>
        <w:pStyle w:val="Textonotapie"/>
        <w:rPr>
          <w:rFonts w:ascii="Arial" w:hAnsi="Arial" w:cs="Arial"/>
          <w:sz w:val="14"/>
          <w:szCs w:val="14"/>
          <w:lang w:val="es-ES_tradnl"/>
        </w:rPr>
      </w:pPr>
      <w:r w:rsidRPr="00372E89">
        <w:rPr>
          <w:rStyle w:val="Refdenotaalpie"/>
          <w:rFonts w:ascii="Arial" w:hAnsi="Arial" w:cs="Arial"/>
          <w:sz w:val="14"/>
          <w:szCs w:val="14"/>
        </w:rPr>
        <w:footnoteRef/>
      </w:r>
      <w:r w:rsidRPr="00372E89">
        <w:rPr>
          <w:rFonts w:ascii="Arial" w:hAnsi="Arial" w:cs="Arial"/>
          <w:sz w:val="14"/>
          <w:szCs w:val="14"/>
        </w:rPr>
        <w:t xml:space="preserve"> </w:t>
      </w:r>
      <w:r>
        <w:rPr>
          <w:rFonts w:ascii="Arial" w:hAnsi="Arial" w:cs="Arial"/>
          <w:sz w:val="14"/>
          <w:szCs w:val="14"/>
        </w:rPr>
        <w:t>A partir de una comprensión general del dictamen, registrar las consideraciones que identifican y relacionan a este curso con el plan de estudios de Abogado.</w:t>
      </w:r>
    </w:p>
  </w:footnote>
  <w:footnote w:id="5">
    <w:p w:rsidR="00C92C0E" w:rsidRPr="00AB3F0F" w:rsidRDefault="00C92C0E">
      <w:pPr>
        <w:pStyle w:val="Textonotapie"/>
        <w:rPr>
          <w:rFonts w:ascii="Arial" w:hAnsi="Arial" w:cs="Arial"/>
          <w:sz w:val="14"/>
          <w:szCs w:val="14"/>
          <w:lang w:val="es-ES_tradnl"/>
        </w:rPr>
      </w:pPr>
      <w:r w:rsidRPr="00AB3F0F">
        <w:rPr>
          <w:rStyle w:val="Refdenotaalpie"/>
          <w:rFonts w:ascii="Arial" w:hAnsi="Arial" w:cs="Arial"/>
          <w:sz w:val="14"/>
          <w:szCs w:val="14"/>
        </w:rPr>
        <w:footnoteRef/>
      </w:r>
      <w:r w:rsidRPr="00AB3F0F">
        <w:rPr>
          <w:rFonts w:ascii="Arial" w:hAnsi="Arial" w:cs="Arial"/>
          <w:sz w:val="14"/>
          <w:szCs w:val="14"/>
        </w:rPr>
        <w:t xml:space="preserve"> </w:t>
      </w:r>
      <w:r w:rsidRPr="00AB3F0F">
        <w:rPr>
          <w:rFonts w:ascii="Arial" w:hAnsi="Arial" w:cs="Arial"/>
          <w:sz w:val="14"/>
          <w:szCs w:val="14"/>
          <w:lang w:val="es-ES_tradnl"/>
        </w:rPr>
        <w:t>Registrar</w:t>
      </w:r>
      <w:r>
        <w:rPr>
          <w:rFonts w:ascii="Arial" w:hAnsi="Arial" w:cs="Arial"/>
          <w:sz w:val="14"/>
          <w:szCs w:val="14"/>
          <w:lang w:val="es-ES_tradnl"/>
        </w:rPr>
        <w:t xml:space="preserve"> el contenido analítico del curso a través de unidades y sus temas; se consensó para el diseño del programa un mínimo de cuatro unidades y un máximo de ocho, exceptuando aquellas materias que, por sus características, requieran un mayor número.</w:t>
      </w:r>
    </w:p>
  </w:footnote>
  <w:footnote w:id="6">
    <w:p w:rsidR="00C92C0E" w:rsidRPr="0091328A" w:rsidRDefault="00C92C0E">
      <w:pPr>
        <w:pStyle w:val="Textonotapie"/>
        <w:rPr>
          <w:rFonts w:ascii="Arial" w:hAnsi="Arial" w:cs="Arial"/>
          <w:sz w:val="14"/>
          <w:szCs w:val="14"/>
          <w:lang w:val="es-ES_tradnl"/>
        </w:rPr>
      </w:pPr>
      <w:r w:rsidRPr="0091328A">
        <w:rPr>
          <w:rStyle w:val="Refdenotaalpie"/>
          <w:rFonts w:ascii="Arial" w:hAnsi="Arial" w:cs="Arial"/>
          <w:sz w:val="14"/>
          <w:szCs w:val="14"/>
        </w:rPr>
        <w:footnoteRef/>
      </w:r>
      <w:r w:rsidRPr="0091328A">
        <w:rPr>
          <w:rFonts w:ascii="Arial" w:hAnsi="Arial" w:cs="Arial"/>
          <w:sz w:val="14"/>
          <w:szCs w:val="14"/>
        </w:rPr>
        <w:t xml:space="preserve"> La</w:t>
      </w:r>
      <w:r>
        <w:rPr>
          <w:rFonts w:ascii="Arial" w:hAnsi="Arial" w:cs="Arial"/>
          <w:sz w:val="14"/>
          <w:szCs w:val="14"/>
        </w:rPr>
        <w:t xml:space="preserve"> representación gráfica que permita visualizar la totalidad de componentes temáticos y del objetivo del curso, es la finalidad de representarlos a través de una infografía, mapa, </w:t>
      </w:r>
      <w:proofErr w:type="spellStart"/>
      <w:r>
        <w:rPr>
          <w:rFonts w:ascii="Arial" w:hAnsi="Arial" w:cs="Arial"/>
          <w:sz w:val="14"/>
          <w:szCs w:val="14"/>
        </w:rPr>
        <w:t>wordle</w:t>
      </w:r>
      <w:proofErr w:type="spellEnd"/>
      <w:r>
        <w:rPr>
          <w:rFonts w:ascii="Arial" w:hAnsi="Arial" w:cs="Arial"/>
          <w:sz w:val="14"/>
          <w:szCs w:val="14"/>
        </w:rPr>
        <w:t xml:space="preserve"> –www.wordle.net-, u otra forma nemotécnica que lo favorezca.</w:t>
      </w:r>
    </w:p>
  </w:footnote>
  <w:footnote w:id="7">
    <w:p w:rsidR="00C92C0E" w:rsidRPr="007A43BF" w:rsidRDefault="00C92C0E">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 xml:space="preserve">Vinculadas a los contenidos, podrán considerarse como tal aquellas que dan apertura o diagnostican el saber, las que lo desarrollan y las que </w:t>
      </w:r>
      <w:r>
        <w:rPr>
          <w:rFonts w:ascii="Arial" w:hAnsi="Arial" w:cs="Arial"/>
          <w:sz w:val="14"/>
          <w:szCs w:val="16"/>
          <w:lang w:val="es-ES_tradnl"/>
        </w:rPr>
        <w:t xml:space="preserve">lo </w:t>
      </w:r>
      <w:r w:rsidRPr="007A43BF">
        <w:rPr>
          <w:rFonts w:ascii="Arial" w:hAnsi="Arial" w:cs="Arial"/>
          <w:sz w:val="14"/>
          <w:szCs w:val="16"/>
          <w:lang w:val="es-ES_tradnl"/>
        </w:rPr>
        <w:t xml:space="preserve">aplican o lo transfieren a la práctica, en los términos del enfoque centrado en el aprendizaje. </w:t>
      </w:r>
    </w:p>
  </w:footnote>
  <w:footnote w:id="8">
    <w:p w:rsidR="00C92C0E" w:rsidRPr="00E90BD9" w:rsidRDefault="00C92C0E">
      <w:pPr>
        <w:pStyle w:val="Textonotapie"/>
        <w:rPr>
          <w:rFonts w:ascii="Arial" w:hAnsi="Arial" w:cs="Arial"/>
          <w:sz w:val="14"/>
          <w:szCs w:val="14"/>
        </w:rPr>
      </w:pPr>
      <w:r w:rsidRPr="00E90BD9">
        <w:rPr>
          <w:rStyle w:val="Refdenotaalpie"/>
          <w:rFonts w:ascii="Arial" w:hAnsi="Arial" w:cs="Arial"/>
          <w:sz w:val="14"/>
          <w:szCs w:val="14"/>
        </w:rPr>
        <w:footnoteRef/>
      </w:r>
      <w:r w:rsidRPr="00E90BD9">
        <w:rPr>
          <w:rFonts w:ascii="Arial" w:hAnsi="Arial" w:cs="Arial"/>
          <w:sz w:val="14"/>
          <w:szCs w:val="14"/>
        </w:rPr>
        <w:t xml:space="preserve"> </w:t>
      </w:r>
      <w:r>
        <w:rPr>
          <w:rFonts w:ascii="Arial" w:hAnsi="Arial" w:cs="Arial"/>
          <w:sz w:val="14"/>
          <w:szCs w:val="14"/>
        </w:rPr>
        <w:t>Agregar y describir cuáles videos, infografías, mapas, apps, páginas electrónicas, etc., podrá utilizar el que aprende para desarrollar habilidades, le permitirá desarrollar creatividad e ingenio.</w:t>
      </w:r>
    </w:p>
  </w:footnote>
  <w:footnote w:id="9">
    <w:p w:rsidR="00C92C0E" w:rsidRPr="00E90BD9" w:rsidRDefault="00C92C0E">
      <w:pPr>
        <w:pStyle w:val="Textonotapie"/>
        <w:rPr>
          <w:rFonts w:ascii="Arial" w:hAnsi="Arial" w:cs="Arial"/>
          <w:sz w:val="14"/>
          <w:szCs w:val="14"/>
          <w:lang w:val="es-ES_tradnl"/>
        </w:rPr>
      </w:pPr>
      <w:r w:rsidRPr="00E90BD9">
        <w:rPr>
          <w:rStyle w:val="Refdenotaalpie"/>
          <w:rFonts w:ascii="Arial" w:hAnsi="Arial" w:cs="Arial"/>
          <w:sz w:val="14"/>
          <w:szCs w:val="14"/>
        </w:rPr>
        <w:footnoteRef/>
      </w:r>
      <w:r w:rsidRPr="00E90BD9">
        <w:rPr>
          <w:rFonts w:ascii="Arial" w:hAnsi="Arial" w:cs="Arial"/>
          <w:sz w:val="14"/>
          <w:szCs w:val="14"/>
        </w:rPr>
        <w:t xml:space="preserve"> </w:t>
      </w:r>
      <w:r>
        <w:rPr>
          <w:rFonts w:ascii="Arial" w:hAnsi="Arial" w:cs="Arial"/>
          <w:sz w:val="14"/>
          <w:szCs w:val="14"/>
        </w:rPr>
        <w:t xml:space="preserve">La descripción de criterios como el conjunto de elementos de calidad por producto de aprendizaje, son la base para que el discente desarrolle de forma equilibrada la transferencia de saberes a la práctica y visualice el logro a partir de sus resultados. </w:t>
      </w:r>
    </w:p>
  </w:footnote>
  <w:footnote w:id="10">
    <w:p w:rsidR="00C92C0E" w:rsidRPr="007A43BF" w:rsidRDefault="00C92C0E" w:rsidP="00A400C1">
      <w:pPr>
        <w:pStyle w:val="Textonotapie"/>
        <w:rPr>
          <w:rFonts w:ascii="Arial" w:hAnsi="Arial" w:cs="Arial"/>
          <w:sz w:val="14"/>
          <w:szCs w:val="16"/>
          <w:lang w:val="es-ES_tradnl"/>
        </w:rPr>
      </w:pPr>
      <w:r w:rsidRPr="007A43BF">
        <w:rPr>
          <w:rStyle w:val="Refdenotaalpie"/>
          <w:rFonts w:ascii="Arial" w:hAnsi="Arial" w:cs="Arial"/>
          <w:sz w:val="14"/>
          <w:szCs w:val="16"/>
        </w:rPr>
        <w:footnoteRef/>
      </w:r>
      <w:r w:rsidRPr="007A43BF">
        <w:rPr>
          <w:rFonts w:ascii="Arial" w:hAnsi="Arial" w:cs="Arial"/>
          <w:sz w:val="14"/>
          <w:szCs w:val="16"/>
        </w:rPr>
        <w:t xml:space="preserve"> </w:t>
      </w:r>
      <w:r w:rsidRPr="007A43BF">
        <w:rPr>
          <w:rFonts w:ascii="Arial" w:hAnsi="Arial" w:cs="Arial"/>
          <w:sz w:val="14"/>
          <w:szCs w:val="16"/>
          <w:lang w:val="es-ES_tradnl"/>
        </w:rPr>
        <w:t>Los te</w:t>
      </w:r>
      <w:r>
        <w:rPr>
          <w:rFonts w:ascii="Arial" w:hAnsi="Arial" w:cs="Arial"/>
          <w:sz w:val="14"/>
          <w:szCs w:val="16"/>
          <w:lang w:val="es-ES_tradnl"/>
        </w:rPr>
        <w:t>mas transversales son principios que sustentan la relación de la educación con tópicos que interesan a todo ser humano y por ende, desarrollarlos en las aulas favorece la formación integral del profesionista en formación. Una forma de abordarlos podría ser que en una o varias de las actividades para la movilización de contenidos –luego de su desarrollo-, se trabaje uno o más temas transversales y se aborde la presentación de preguntas, respuestas a entrevistas, síntesis, análisis, deducciones, observaciones, conclusiones, inferencias, etc., en plenaria.</w:t>
      </w:r>
    </w:p>
  </w:footnote>
  <w:footnote w:id="11">
    <w:p w:rsidR="00C92C0E" w:rsidRPr="00A400C1" w:rsidRDefault="00C92C0E" w:rsidP="00A400C1">
      <w:pPr>
        <w:pStyle w:val="Textonotapie"/>
        <w:rPr>
          <w:rFonts w:ascii="Arial" w:hAnsi="Arial" w:cs="Arial"/>
          <w:sz w:val="14"/>
          <w:szCs w:val="14"/>
          <w:lang w:val="es-ES_tradnl"/>
        </w:rPr>
      </w:pPr>
      <w:r w:rsidRPr="00A400C1">
        <w:rPr>
          <w:rStyle w:val="Refdenotaalpie"/>
          <w:rFonts w:ascii="Arial" w:hAnsi="Arial" w:cs="Arial"/>
          <w:sz w:val="14"/>
          <w:szCs w:val="14"/>
        </w:rPr>
        <w:footnoteRef/>
      </w:r>
      <w:r w:rsidRPr="00A400C1">
        <w:rPr>
          <w:rFonts w:ascii="Arial" w:hAnsi="Arial" w:cs="Arial"/>
          <w:sz w:val="14"/>
          <w:szCs w:val="14"/>
        </w:rPr>
        <w:t xml:space="preserve"> Considerar la formación</w:t>
      </w:r>
      <w:r>
        <w:rPr>
          <w:rFonts w:ascii="Arial" w:hAnsi="Arial" w:cs="Arial"/>
          <w:sz w:val="14"/>
          <w:szCs w:val="14"/>
        </w:rPr>
        <w:t xml:space="preserve">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C0E" w:rsidRPr="00A85341" w:rsidRDefault="00C92C0E">
    <w:pPr>
      <w:pStyle w:val="Encabezado"/>
      <w:rPr>
        <w:rFonts w:ascii="Constantia" w:eastAsia="FangSong" w:hAnsi="Constantia"/>
        <w:smallCaps/>
        <w:sz w:val="32"/>
        <w:szCs w:val="32"/>
        <w:lang w:val="es-ES"/>
      </w:rPr>
    </w:pPr>
    <w:r w:rsidRPr="00A85341">
      <w:rPr>
        <w:noProof/>
        <w:lang w:eastAsia="es-MX"/>
      </w:rPr>
      <w:drawing>
        <wp:anchor distT="0" distB="0" distL="114300" distR="114300" simplePos="0" relativeHeight="251663360" behindDoc="0" locked="0" layoutInCell="1" allowOverlap="1">
          <wp:simplePos x="0" y="0"/>
          <wp:positionH relativeFrom="column">
            <wp:posOffset>0</wp:posOffset>
          </wp:positionH>
          <wp:positionV relativeFrom="paragraph">
            <wp:posOffset>-254000</wp:posOffset>
          </wp:positionV>
          <wp:extent cx="740410" cy="9404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940435"/>
                  </a:xfrm>
                  <a:prstGeom prst="rect">
                    <a:avLst/>
                  </a:prstGeom>
                  <a:noFill/>
                  <a:ln>
                    <a:noFill/>
                  </a:ln>
                </pic:spPr>
              </pic:pic>
            </a:graphicData>
          </a:graphic>
        </wp:anchor>
      </w:drawing>
    </w:r>
    <w:r>
      <w:t xml:space="preserve">                     </w:t>
    </w:r>
    <w:r w:rsidRPr="00A85341">
      <w:rPr>
        <w:rFonts w:ascii="Constantia" w:eastAsia="FangSong" w:hAnsi="Constantia"/>
        <w:smallCaps/>
        <w:sz w:val="32"/>
        <w:szCs w:val="32"/>
        <w:lang w:val="es-ES"/>
      </w:rPr>
      <w:t>Universidad de Guadalajara</w:t>
    </w:r>
  </w:p>
  <w:p w:rsidR="00C92C0E" w:rsidRPr="00A85341" w:rsidRDefault="00C92C0E">
    <w:pPr>
      <w:pStyle w:val="Encabezado"/>
      <w:rPr>
        <w:rFonts w:ascii="Constantia" w:hAnsi="Constantia"/>
        <w:sz w:val="32"/>
        <w:szCs w:val="32"/>
      </w:rPr>
    </w:pPr>
    <w:r>
      <w:rPr>
        <w:rFonts w:ascii="Constantia" w:hAnsi="Constantia"/>
        <w:sz w:val="32"/>
        <w:szCs w:val="32"/>
      </w:rPr>
      <w:t xml:space="preserve">                </w:t>
    </w:r>
    <w:r w:rsidRPr="00177157">
      <w:rPr>
        <w:rFonts w:ascii="Constantia" w:hAnsi="Constantia"/>
        <w:sz w:val="28"/>
        <w:szCs w:val="32"/>
      </w:rPr>
      <w:t>Abogado</w:t>
    </w:r>
    <w:r>
      <w:rPr>
        <w:rFonts w:ascii="Constantia" w:hAnsi="Constantia"/>
        <w:sz w:val="28"/>
        <w:szCs w:val="32"/>
      </w:rPr>
      <w:t xml:space="preserve"> </w:t>
    </w:r>
    <w:r w:rsidRPr="00A85341">
      <w:rPr>
        <w:rFonts w:ascii="Constantia" w:hAnsi="Constantia"/>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228"/>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2F5A0B"/>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7F3124"/>
    <w:multiLevelType w:val="multilevel"/>
    <w:tmpl w:val="DDCA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86DB3"/>
    <w:multiLevelType w:val="hybridMultilevel"/>
    <w:tmpl w:val="95D6C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2603B3"/>
    <w:multiLevelType w:val="hybridMultilevel"/>
    <w:tmpl w:val="2C0080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B41C6B"/>
    <w:multiLevelType w:val="hybridMultilevel"/>
    <w:tmpl w:val="D780E070"/>
    <w:lvl w:ilvl="0" w:tplc="BCD60014">
      <w:start w:val="1"/>
      <w:numFmt w:val="decimal"/>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02B67A7"/>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7" w15:restartNumberingAfterBreak="0">
    <w:nsid w:val="174A35D4"/>
    <w:multiLevelType w:val="multilevel"/>
    <w:tmpl w:val="66C4F73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915AC4"/>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9" w15:restartNumberingAfterBreak="0">
    <w:nsid w:val="25236D64"/>
    <w:multiLevelType w:val="hybridMultilevel"/>
    <w:tmpl w:val="21FE52E0"/>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333D3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11" w15:restartNumberingAfterBreak="0">
    <w:nsid w:val="2AB2279A"/>
    <w:multiLevelType w:val="multilevel"/>
    <w:tmpl w:val="0D7CD1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3E1642"/>
    <w:multiLevelType w:val="hybridMultilevel"/>
    <w:tmpl w:val="33D4BA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E52952"/>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E467A5"/>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4054E9B"/>
    <w:multiLevelType w:val="multilevel"/>
    <w:tmpl w:val="A418B6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5E06C6"/>
    <w:multiLevelType w:val="multilevel"/>
    <w:tmpl w:val="0EBC92B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660809"/>
    <w:multiLevelType w:val="multilevel"/>
    <w:tmpl w:val="EFD6727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F41DF5"/>
    <w:multiLevelType w:val="hybridMultilevel"/>
    <w:tmpl w:val="089A77A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3D657E89"/>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20" w15:restartNumberingAfterBreak="0">
    <w:nsid w:val="4331657E"/>
    <w:multiLevelType w:val="hybridMultilevel"/>
    <w:tmpl w:val="B2A634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A004C3"/>
    <w:multiLevelType w:val="multilevel"/>
    <w:tmpl w:val="96AA7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1218BA"/>
    <w:multiLevelType w:val="hybridMultilevel"/>
    <w:tmpl w:val="B3821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9B32BC5"/>
    <w:multiLevelType w:val="multilevel"/>
    <w:tmpl w:val="BF9A2D26"/>
    <w:lvl w:ilvl="0">
      <w:start w:val="1"/>
      <w:numFmt w:val="decimal"/>
      <w:lvlText w:val="%1."/>
      <w:lvlJc w:val="left"/>
      <w:pPr>
        <w:ind w:left="360" w:hanging="360"/>
      </w:pPr>
      <w:rPr>
        <w:rFonts w:hint="default"/>
      </w:rPr>
    </w:lvl>
    <w:lvl w:ilvl="1">
      <w:start w:val="1"/>
      <w:numFmt w:val="decimal"/>
      <w:lvlText w:val="%1.%2."/>
      <w:lvlJc w:val="left"/>
      <w:pPr>
        <w:ind w:left="-1022" w:hanging="360"/>
      </w:pPr>
      <w:rPr>
        <w:rFonts w:hint="default"/>
      </w:rPr>
    </w:lvl>
    <w:lvl w:ilvl="2">
      <w:start w:val="1"/>
      <w:numFmt w:val="decimal"/>
      <w:lvlText w:val="%1.%2.%3."/>
      <w:lvlJc w:val="left"/>
      <w:pPr>
        <w:ind w:left="-204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448" w:hanging="1080"/>
      </w:pPr>
      <w:rPr>
        <w:rFonts w:hint="default"/>
      </w:rPr>
    </w:lvl>
    <w:lvl w:ilvl="5">
      <w:start w:val="1"/>
      <w:numFmt w:val="decimal"/>
      <w:lvlText w:val="%1.%2.%3.%4.%5.%6."/>
      <w:lvlJc w:val="left"/>
      <w:pPr>
        <w:ind w:left="-583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8234" w:hanging="1440"/>
      </w:pPr>
      <w:rPr>
        <w:rFonts w:hint="default"/>
      </w:rPr>
    </w:lvl>
    <w:lvl w:ilvl="8">
      <w:start w:val="1"/>
      <w:numFmt w:val="decimal"/>
      <w:lvlText w:val="%1.%2.%3.%4.%5.%6.%7.%8.%9."/>
      <w:lvlJc w:val="left"/>
      <w:pPr>
        <w:ind w:left="-9256" w:hanging="1800"/>
      </w:pPr>
      <w:rPr>
        <w:rFonts w:hint="default"/>
      </w:rPr>
    </w:lvl>
  </w:abstractNum>
  <w:abstractNum w:abstractNumId="24" w15:restartNumberingAfterBreak="0">
    <w:nsid w:val="4C812A34"/>
    <w:multiLevelType w:val="multilevel"/>
    <w:tmpl w:val="9F006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8B586D"/>
    <w:multiLevelType w:val="multilevel"/>
    <w:tmpl w:val="33466AE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37F72CA"/>
    <w:multiLevelType w:val="multilevel"/>
    <w:tmpl w:val="1D2C649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5491DA9"/>
    <w:multiLevelType w:val="multilevel"/>
    <w:tmpl w:val="22F8CC14"/>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61A72DC"/>
    <w:multiLevelType w:val="hybridMultilevel"/>
    <w:tmpl w:val="4B6CD0A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57F04E36"/>
    <w:multiLevelType w:val="multilevel"/>
    <w:tmpl w:val="62FCE240"/>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DE72CA6"/>
    <w:multiLevelType w:val="hybridMultilevel"/>
    <w:tmpl w:val="5CAA4D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F644761"/>
    <w:multiLevelType w:val="multilevel"/>
    <w:tmpl w:val="3CD28F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3C255E"/>
    <w:multiLevelType w:val="multilevel"/>
    <w:tmpl w:val="6040EC12"/>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0D04E40"/>
    <w:multiLevelType w:val="hybridMultilevel"/>
    <w:tmpl w:val="4C0A7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12E698D"/>
    <w:multiLevelType w:val="hybridMultilevel"/>
    <w:tmpl w:val="4C001F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4F83CF8"/>
    <w:multiLevelType w:val="multilevel"/>
    <w:tmpl w:val="83409A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EB7294"/>
    <w:multiLevelType w:val="hybridMultilevel"/>
    <w:tmpl w:val="BDD65CF6"/>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15:restartNumberingAfterBreak="0">
    <w:nsid w:val="6B310D8B"/>
    <w:multiLevelType w:val="multilevel"/>
    <w:tmpl w:val="826C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CB650B"/>
    <w:multiLevelType w:val="multilevel"/>
    <w:tmpl w:val="EFD6727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D702393"/>
    <w:multiLevelType w:val="multilevel"/>
    <w:tmpl w:val="EB3859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E92225E"/>
    <w:multiLevelType w:val="multilevel"/>
    <w:tmpl w:val="34F02288"/>
    <w:lvl w:ilvl="0">
      <w:start w:val="4"/>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1" w15:restartNumberingAfterBreak="0">
    <w:nsid w:val="6EE17137"/>
    <w:multiLevelType w:val="hybridMultilevel"/>
    <w:tmpl w:val="04F46004"/>
    <w:lvl w:ilvl="0" w:tplc="3642E3D6">
      <w:start w:val="7"/>
      <w:numFmt w:val="bullet"/>
      <w:lvlText w:val=""/>
      <w:lvlJc w:val="left"/>
      <w:pPr>
        <w:ind w:left="720" w:hanging="360"/>
      </w:pPr>
      <w:rPr>
        <w:rFonts w:ascii="Symbol" w:eastAsia="Times New Roman" w:hAnsi="Symbol" w:cs="Calibri"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3160A1"/>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43" w15:restartNumberingAfterBreak="0">
    <w:nsid w:val="7CD12057"/>
    <w:multiLevelType w:val="hybridMultilevel"/>
    <w:tmpl w:val="795649AC"/>
    <w:lvl w:ilvl="0" w:tplc="978EC5C4">
      <w:start w:val="9"/>
      <w:numFmt w:val="decimal"/>
      <w:lvlText w:val="%1."/>
      <w:lvlJc w:val="left"/>
      <w:pPr>
        <w:ind w:left="720" w:hanging="360"/>
      </w:pPr>
      <w:rPr>
        <w:rFonts w:ascii="Calibri" w:hAnsi="Calibri" w:cs="Calibri"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653E74"/>
    <w:multiLevelType w:val="hybridMultilevel"/>
    <w:tmpl w:val="3ACE41C0"/>
    <w:lvl w:ilvl="0" w:tplc="0C0A0019">
      <w:start w:val="1"/>
      <w:numFmt w:val="lowerLetter"/>
      <w:lvlText w:val="%1."/>
      <w:lvlJc w:val="left"/>
      <w:pPr>
        <w:ind w:left="862" w:hanging="360"/>
      </w:pPr>
      <w:rPr>
        <w:strike w:val="0"/>
      </w:rPr>
    </w:lvl>
    <w:lvl w:ilvl="1" w:tplc="080A0019">
      <w:start w:val="1"/>
      <w:numFmt w:val="lowerLetter"/>
      <w:lvlText w:val="%2."/>
      <w:lvlJc w:val="left"/>
      <w:pPr>
        <w:ind w:left="1713" w:hanging="360"/>
      </w:pPr>
    </w:lvl>
    <w:lvl w:ilvl="2" w:tplc="D7E63590">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EAD7479"/>
    <w:multiLevelType w:val="multilevel"/>
    <w:tmpl w:val="17C2C870"/>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2"/>
  </w:num>
  <w:num w:numId="2">
    <w:abstractNumId w:val="12"/>
  </w:num>
  <w:num w:numId="3">
    <w:abstractNumId w:val="20"/>
  </w:num>
  <w:num w:numId="4">
    <w:abstractNumId w:val="33"/>
  </w:num>
  <w:num w:numId="5">
    <w:abstractNumId w:val="2"/>
  </w:num>
  <w:num w:numId="6">
    <w:abstractNumId w:val="37"/>
  </w:num>
  <w:num w:numId="7">
    <w:abstractNumId w:val="22"/>
  </w:num>
  <w:num w:numId="8">
    <w:abstractNumId w:val="0"/>
  </w:num>
  <w:num w:numId="9">
    <w:abstractNumId w:val="19"/>
  </w:num>
  <w:num w:numId="10">
    <w:abstractNumId w:val="14"/>
  </w:num>
  <w:num w:numId="11">
    <w:abstractNumId w:val="8"/>
  </w:num>
  <w:num w:numId="12">
    <w:abstractNumId w:val="30"/>
  </w:num>
  <w:num w:numId="13">
    <w:abstractNumId w:val="6"/>
  </w:num>
  <w:num w:numId="14">
    <w:abstractNumId w:val="13"/>
  </w:num>
  <w:num w:numId="15">
    <w:abstractNumId w:val="10"/>
  </w:num>
  <w:num w:numId="16">
    <w:abstractNumId w:val="1"/>
  </w:num>
  <w:num w:numId="17">
    <w:abstractNumId w:val="34"/>
  </w:num>
  <w:num w:numId="18">
    <w:abstractNumId w:val="18"/>
  </w:num>
  <w:num w:numId="19">
    <w:abstractNumId w:val="3"/>
  </w:num>
  <w:num w:numId="20">
    <w:abstractNumId w:val="23"/>
  </w:num>
  <w:num w:numId="21">
    <w:abstractNumId w:val="35"/>
  </w:num>
  <w:num w:numId="22">
    <w:abstractNumId w:val="31"/>
  </w:num>
  <w:num w:numId="23">
    <w:abstractNumId w:val="11"/>
  </w:num>
  <w:num w:numId="24">
    <w:abstractNumId w:val="40"/>
  </w:num>
  <w:num w:numId="25">
    <w:abstractNumId w:val="15"/>
  </w:num>
  <w:num w:numId="26">
    <w:abstractNumId w:val="27"/>
  </w:num>
  <w:num w:numId="27">
    <w:abstractNumId w:val="32"/>
  </w:num>
  <w:num w:numId="28">
    <w:abstractNumId w:val="45"/>
  </w:num>
  <w:num w:numId="29">
    <w:abstractNumId w:val="29"/>
  </w:num>
  <w:num w:numId="30">
    <w:abstractNumId w:val="17"/>
  </w:num>
  <w:num w:numId="31">
    <w:abstractNumId w:val="38"/>
  </w:num>
  <w:num w:numId="32">
    <w:abstractNumId w:val="24"/>
  </w:num>
  <w:num w:numId="33">
    <w:abstractNumId w:val="21"/>
  </w:num>
  <w:num w:numId="34">
    <w:abstractNumId w:val="7"/>
  </w:num>
  <w:num w:numId="35">
    <w:abstractNumId w:val="25"/>
  </w:num>
  <w:num w:numId="36">
    <w:abstractNumId w:val="9"/>
  </w:num>
  <w:num w:numId="37">
    <w:abstractNumId w:val="28"/>
  </w:num>
  <w:num w:numId="38">
    <w:abstractNumId w:val="39"/>
  </w:num>
  <w:num w:numId="39">
    <w:abstractNumId w:val="26"/>
  </w:num>
  <w:num w:numId="40">
    <w:abstractNumId w:val="16"/>
  </w:num>
  <w:num w:numId="41">
    <w:abstractNumId w:val="4"/>
  </w:num>
  <w:num w:numId="42">
    <w:abstractNumId w:val="5"/>
  </w:num>
  <w:num w:numId="43">
    <w:abstractNumId w:val="41"/>
  </w:num>
  <w:num w:numId="44">
    <w:abstractNumId w:val="43"/>
  </w:num>
  <w:num w:numId="45">
    <w:abstractNumId w:val="36"/>
  </w:num>
  <w:num w:numId="46">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36B48"/>
    <w:rsid w:val="0000048B"/>
    <w:rsid w:val="000024D5"/>
    <w:rsid w:val="00005539"/>
    <w:rsid w:val="00011497"/>
    <w:rsid w:val="00015DBA"/>
    <w:rsid w:val="00015FA9"/>
    <w:rsid w:val="00020440"/>
    <w:rsid w:val="00020E75"/>
    <w:rsid w:val="00021837"/>
    <w:rsid w:val="00023308"/>
    <w:rsid w:val="00026F02"/>
    <w:rsid w:val="000345DF"/>
    <w:rsid w:val="000367CD"/>
    <w:rsid w:val="00037807"/>
    <w:rsid w:val="0004206C"/>
    <w:rsid w:val="000522FC"/>
    <w:rsid w:val="0005280D"/>
    <w:rsid w:val="00054996"/>
    <w:rsid w:val="00055215"/>
    <w:rsid w:val="0005586C"/>
    <w:rsid w:val="00060E27"/>
    <w:rsid w:val="00062FEA"/>
    <w:rsid w:val="00063795"/>
    <w:rsid w:val="00063F6C"/>
    <w:rsid w:val="00064186"/>
    <w:rsid w:val="00072DFF"/>
    <w:rsid w:val="00074161"/>
    <w:rsid w:val="00081DCB"/>
    <w:rsid w:val="000825F1"/>
    <w:rsid w:val="00090592"/>
    <w:rsid w:val="00091563"/>
    <w:rsid w:val="000957FD"/>
    <w:rsid w:val="000963F4"/>
    <w:rsid w:val="000A3037"/>
    <w:rsid w:val="000A3D57"/>
    <w:rsid w:val="000B0B08"/>
    <w:rsid w:val="000B1108"/>
    <w:rsid w:val="000B2330"/>
    <w:rsid w:val="000B2AE3"/>
    <w:rsid w:val="000B43CC"/>
    <w:rsid w:val="000C0FDE"/>
    <w:rsid w:val="000C6E0A"/>
    <w:rsid w:val="000D18E1"/>
    <w:rsid w:val="000D4037"/>
    <w:rsid w:val="000D7A03"/>
    <w:rsid w:val="000E3CCB"/>
    <w:rsid w:val="000E42AC"/>
    <w:rsid w:val="000E5A75"/>
    <w:rsid w:val="000F23A0"/>
    <w:rsid w:val="000F279A"/>
    <w:rsid w:val="000F456F"/>
    <w:rsid w:val="000F60F2"/>
    <w:rsid w:val="00103C0C"/>
    <w:rsid w:val="001045D1"/>
    <w:rsid w:val="00107B29"/>
    <w:rsid w:val="00114430"/>
    <w:rsid w:val="001168FD"/>
    <w:rsid w:val="00117FE7"/>
    <w:rsid w:val="00126984"/>
    <w:rsid w:val="001302E8"/>
    <w:rsid w:val="0013044D"/>
    <w:rsid w:val="00131ADA"/>
    <w:rsid w:val="00135A6A"/>
    <w:rsid w:val="00136B48"/>
    <w:rsid w:val="00140216"/>
    <w:rsid w:val="00143223"/>
    <w:rsid w:val="00145011"/>
    <w:rsid w:val="001461E5"/>
    <w:rsid w:val="00146F14"/>
    <w:rsid w:val="00147A3D"/>
    <w:rsid w:val="001601E2"/>
    <w:rsid w:val="0016114A"/>
    <w:rsid w:val="00170468"/>
    <w:rsid w:val="00175F85"/>
    <w:rsid w:val="00177157"/>
    <w:rsid w:val="00177473"/>
    <w:rsid w:val="00180885"/>
    <w:rsid w:val="00181842"/>
    <w:rsid w:val="001909AD"/>
    <w:rsid w:val="0019509C"/>
    <w:rsid w:val="001A0A5B"/>
    <w:rsid w:val="001A3DF0"/>
    <w:rsid w:val="001A41AF"/>
    <w:rsid w:val="001A698E"/>
    <w:rsid w:val="001B436B"/>
    <w:rsid w:val="001B443C"/>
    <w:rsid w:val="001B54C0"/>
    <w:rsid w:val="001C5364"/>
    <w:rsid w:val="001C58D8"/>
    <w:rsid w:val="001C67C2"/>
    <w:rsid w:val="001C6AE5"/>
    <w:rsid w:val="001C7A14"/>
    <w:rsid w:val="001C7AF0"/>
    <w:rsid w:val="001D7936"/>
    <w:rsid w:val="001E3B00"/>
    <w:rsid w:val="001E4B17"/>
    <w:rsid w:val="001E544F"/>
    <w:rsid w:val="001F176C"/>
    <w:rsid w:val="00204BC9"/>
    <w:rsid w:val="00211A70"/>
    <w:rsid w:val="00212E04"/>
    <w:rsid w:val="00217138"/>
    <w:rsid w:val="002172B1"/>
    <w:rsid w:val="002227BF"/>
    <w:rsid w:val="002228D3"/>
    <w:rsid w:val="00226F7A"/>
    <w:rsid w:val="00227A05"/>
    <w:rsid w:val="00227A0B"/>
    <w:rsid w:val="002332A9"/>
    <w:rsid w:val="0023365C"/>
    <w:rsid w:val="00234294"/>
    <w:rsid w:val="00237D98"/>
    <w:rsid w:val="0024254D"/>
    <w:rsid w:val="00261BC8"/>
    <w:rsid w:val="0026297B"/>
    <w:rsid w:val="0026464C"/>
    <w:rsid w:val="00270BCB"/>
    <w:rsid w:val="002728C2"/>
    <w:rsid w:val="00273766"/>
    <w:rsid w:val="0027600F"/>
    <w:rsid w:val="00276130"/>
    <w:rsid w:val="00277123"/>
    <w:rsid w:val="002808F8"/>
    <w:rsid w:val="00280D37"/>
    <w:rsid w:val="00283357"/>
    <w:rsid w:val="002850B8"/>
    <w:rsid w:val="00286438"/>
    <w:rsid w:val="002A577B"/>
    <w:rsid w:val="002B5623"/>
    <w:rsid w:val="002B56C0"/>
    <w:rsid w:val="002B7023"/>
    <w:rsid w:val="002C33EB"/>
    <w:rsid w:val="002D1554"/>
    <w:rsid w:val="002D2E94"/>
    <w:rsid w:val="002D34FC"/>
    <w:rsid w:val="002E3722"/>
    <w:rsid w:val="002E74E1"/>
    <w:rsid w:val="003005C6"/>
    <w:rsid w:val="00302478"/>
    <w:rsid w:val="0030548A"/>
    <w:rsid w:val="0031310A"/>
    <w:rsid w:val="00317437"/>
    <w:rsid w:val="00317695"/>
    <w:rsid w:val="00320F49"/>
    <w:rsid w:val="00323328"/>
    <w:rsid w:val="00323CA1"/>
    <w:rsid w:val="00327D13"/>
    <w:rsid w:val="003303C9"/>
    <w:rsid w:val="0033204D"/>
    <w:rsid w:val="0033268C"/>
    <w:rsid w:val="00332843"/>
    <w:rsid w:val="0033433E"/>
    <w:rsid w:val="0034069C"/>
    <w:rsid w:val="003411DA"/>
    <w:rsid w:val="00343142"/>
    <w:rsid w:val="00350604"/>
    <w:rsid w:val="00350C3B"/>
    <w:rsid w:val="00354496"/>
    <w:rsid w:val="00355B1E"/>
    <w:rsid w:val="00357DA8"/>
    <w:rsid w:val="00366DC3"/>
    <w:rsid w:val="003707B6"/>
    <w:rsid w:val="00372E89"/>
    <w:rsid w:val="00374C17"/>
    <w:rsid w:val="003775A4"/>
    <w:rsid w:val="003903E2"/>
    <w:rsid w:val="0039191F"/>
    <w:rsid w:val="00394830"/>
    <w:rsid w:val="003976FC"/>
    <w:rsid w:val="0039789C"/>
    <w:rsid w:val="003A3744"/>
    <w:rsid w:val="003A4EA0"/>
    <w:rsid w:val="003A73C9"/>
    <w:rsid w:val="003B0244"/>
    <w:rsid w:val="003B1ED8"/>
    <w:rsid w:val="003B38CE"/>
    <w:rsid w:val="003C1DE2"/>
    <w:rsid w:val="003C2BF0"/>
    <w:rsid w:val="003C35FE"/>
    <w:rsid w:val="003D1230"/>
    <w:rsid w:val="003D7E9E"/>
    <w:rsid w:val="003E2AFA"/>
    <w:rsid w:val="003F1E80"/>
    <w:rsid w:val="003F4244"/>
    <w:rsid w:val="003F7FE2"/>
    <w:rsid w:val="0040171F"/>
    <w:rsid w:val="0040324B"/>
    <w:rsid w:val="00406FD9"/>
    <w:rsid w:val="00413CC4"/>
    <w:rsid w:val="00414D5E"/>
    <w:rsid w:val="004277BC"/>
    <w:rsid w:val="00431824"/>
    <w:rsid w:val="004357BB"/>
    <w:rsid w:val="00442E99"/>
    <w:rsid w:val="004474CD"/>
    <w:rsid w:val="00453B0B"/>
    <w:rsid w:val="00453E36"/>
    <w:rsid w:val="00463097"/>
    <w:rsid w:val="00463909"/>
    <w:rsid w:val="00471311"/>
    <w:rsid w:val="0047323E"/>
    <w:rsid w:val="004746B1"/>
    <w:rsid w:val="00476BC7"/>
    <w:rsid w:val="00476F1A"/>
    <w:rsid w:val="00480884"/>
    <w:rsid w:val="004843A0"/>
    <w:rsid w:val="004856A3"/>
    <w:rsid w:val="00487346"/>
    <w:rsid w:val="004877B3"/>
    <w:rsid w:val="004878E0"/>
    <w:rsid w:val="00490699"/>
    <w:rsid w:val="004906D2"/>
    <w:rsid w:val="00490AD4"/>
    <w:rsid w:val="004912DE"/>
    <w:rsid w:val="00491D79"/>
    <w:rsid w:val="00492D8E"/>
    <w:rsid w:val="0049628B"/>
    <w:rsid w:val="00497DB3"/>
    <w:rsid w:val="004A0D8F"/>
    <w:rsid w:val="004A2044"/>
    <w:rsid w:val="004A280E"/>
    <w:rsid w:val="004A3958"/>
    <w:rsid w:val="004A3F48"/>
    <w:rsid w:val="004B7711"/>
    <w:rsid w:val="004C0136"/>
    <w:rsid w:val="004C10D0"/>
    <w:rsid w:val="004C3ECB"/>
    <w:rsid w:val="004D42C6"/>
    <w:rsid w:val="004D6962"/>
    <w:rsid w:val="004D7B37"/>
    <w:rsid w:val="004E4917"/>
    <w:rsid w:val="004E629E"/>
    <w:rsid w:val="004F4FB7"/>
    <w:rsid w:val="004F6C6B"/>
    <w:rsid w:val="00502DED"/>
    <w:rsid w:val="0050544D"/>
    <w:rsid w:val="005058B4"/>
    <w:rsid w:val="00514BC9"/>
    <w:rsid w:val="00514DA4"/>
    <w:rsid w:val="00517C0C"/>
    <w:rsid w:val="005241AD"/>
    <w:rsid w:val="00527C86"/>
    <w:rsid w:val="00531DE9"/>
    <w:rsid w:val="0053511B"/>
    <w:rsid w:val="00540921"/>
    <w:rsid w:val="00541017"/>
    <w:rsid w:val="00544AC9"/>
    <w:rsid w:val="00546815"/>
    <w:rsid w:val="00547B25"/>
    <w:rsid w:val="00551BB3"/>
    <w:rsid w:val="00552B2B"/>
    <w:rsid w:val="00556252"/>
    <w:rsid w:val="005573DE"/>
    <w:rsid w:val="00561A71"/>
    <w:rsid w:val="00562301"/>
    <w:rsid w:val="0056550C"/>
    <w:rsid w:val="005656F1"/>
    <w:rsid w:val="005702CC"/>
    <w:rsid w:val="00572446"/>
    <w:rsid w:val="00576D55"/>
    <w:rsid w:val="00582708"/>
    <w:rsid w:val="00592AFD"/>
    <w:rsid w:val="00594981"/>
    <w:rsid w:val="005A0BE8"/>
    <w:rsid w:val="005A1C78"/>
    <w:rsid w:val="005A2D7F"/>
    <w:rsid w:val="005A3BA6"/>
    <w:rsid w:val="005A5ABC"/>
    <w:rsid w:val="005B1F8A"/>
    <w:rsid w:val="005D3934"/>
    <w:rsid w:val="005D39C2"/>
    <w:rsid w:val="005E2988"/>
    <w:rsid w:val="005E3EB2"/>
    <w:rsid w:val="005E75D0"/>
    <w:rsid w:val="005F073A"/>
    <w:rsid w:val="005F114A"/>
    <w:rsid w:val="005F1882"/>
    <w:rsid w:val="005F2A50"/>
    <w:rsid w:val="005F4A6C"/>
    <w:rsid w:val="005F5498"/>
    <w:rsid w:val="00602317"/>
    <w:rsid w:val="00604CFD"/>
    <w:rsid w:val="00607634"/>
    <w:rsid w:val="00616978"/>
    <w:rsid w:val="006235B5"/>
    <w:rsid w:val="00624491"/>
    <w:rsid w:val="00624A9A"/>
    <w:rsid w:val="0062653E"/>
    <w:rsid w:val="00634C64"/>
    <w:rsid w:val="00636287"/>
    <w:rsid w:val="0063629D"/>
    <w:rsid w:val="0063672C"/>
    <w:rsid w:val="00641621"/>
    <w:rsid w:val="006441D9"/>
    <w:rsid w:val="00654F35"/>
    <w:rsid w:val="0065501C"/>
    <w:rsid w:val="0066153E"/>
    <w:rsid w:val="00661731"/>
    <w:rsid w:val="006618A1"/>
    <w:rsid w:val="00662822"/>
    <w:rsid w:val="006724CA"/>
    <w:rsid w:val="006724CF"/>
    <w:rsid w:val="00681DA0"/>
    <w:rsid w:val="006823FD"/>
    <w:rsid w:val="00687875"/>
    <w:rsid w:val="00687E32"/>
    <w:rsid w:val="006911DA"/>
    <w:rsid w:val="0069399C"/>
    <w:rsid w:val="00695DE9"/>
    <w:rsid w:val="006A1A16"/>
    <w:rsid w:val="006A3345"/>
    <w:rsid w:val="006A3753"/>
    <w:rsid w:val="006A605E"/>
    <w:rsid w:val="006A6309"/>
    <w:rsid w:val="006B069D"/>
    <w:rsid w:val="006B364B"/>
    <w:rsid w:val="006B6E17"/>
    <w:rsid w:val="006B7C2C"/>
    <w:rsid w:val="006C020C"/>
    <w:rsid w:val="006C213A"/>
    <w:rsid w:val="006D3A31"/>
    <w:rsid w:val="006D69D8"/>
    <w:rsid w:val="006D6C4F"/>
    <w:rsid w:val="006D715D"/>
    <w:rsid w:val="006E4013"/>
    <w:rsid w:val="006E6C9F"/>
    <w:rsid w:val="006E6FF3"/>
    <w:rsid w:val="006E77AF"/>
    <w:rsid w:val="006F0CBD"/>
    <w:rsid w:val="006F16C4"/>
    <w:rsid w:val="006F2D91"/>
    <w:rsid w:val="006F348A"/>
    <w:rsid w:val="006F7146"/>
    <w:rsid w:val="0070345C"/>
    <w:rsid w:val="00705B2F"/>
    <w:rsid w:val="00706416"/>
    <w:rsid w:val="00706502"/>
    <w:rsid w:val="0071458D"/>
    <w:rsid w:val="00721594"/>
    <w:rsid w:val="00723CFA"/>
    <w:rsid w:val="0073157C"/>
    <w:rsid w:val="00733D21"/>
    <w:rsid w:val="0073796D"/>
    <w:rsid w:val="00737ED0"/>
    <w:rsid w:val="0074244C"/>
    <w:rsid w:val="00750F3B"/>
    <w:rsid w:val="007520AE"/>
    <w:rsid w:val="007536F9"/>
    <w:rsid w:val="00756606"/>
    <w:rsid w:val="00756D02"/>
    <w:rsid w:val="00760CE2"/>
    <w:rsid w:val="00761744"/>
    <w:rsid w:val="00763360"/>
    <w:rsid w:val="007802F6"/>
    <w:rsid w:val="007856B1"/>
    <w:rsid w:val="00794078"/>
    <w:rsid w:val="00795C4B"/>
    <w:rsid w:val="007A1A1C"/>
    <w:rsid w:val="007A3FBC"/>
    <w:rsid w:val="007A43BF"/>
    <w:rsid w:val="007A4DBE"/>
    <w:rsid w:val="007A7728"/>
    <w:rsid w:val="007A77BE"/>
    <w:rsid w:val="007B149D"/>
    <w:rsid w:val="007B1A53"/>
    <w:rsid w:val="007C7C9D"/>
    <w:rsid w:val="007C7F88"/>
    <w:rsid w:val="007D2F50"/>
    <w:rsid w:val="007D4866"/>
    <w:rsid w:val="007D4BD1"/>
    <w:rsid w:val="007D5F55"/>
    <w:rsid w:val="007E34AC"/>
    <w:rsid w:val="007F04A4"/>
    <w:rsid w:val="007F2A85"/>
    <w:rsid w:val="007F311A"/>
    <w:rsid w:val="007F4FCD"/>
    <w:rsid w:val="0080077F"/>
    <w:rsid w:val="0080099E"/>
    <w:rsid w:val="00802B30"/>
    <w:rsid w:val="00803455"/>
    <w:rsid w:val="008046D8"/>
    <w:rsid w:val="00806EF5"/>
    <w:rsid w:val="00810760"/>
    <w:rsid w:val="008120CF"/>
    <w:rsid w:val="0081320D"/>
    <w:rsid w:val="00820117"/>
    <w:rsid w:val="00841358"/>
    <w:rsid w:val="00843F3B"/>
    <w:rsid w:val="00844CDE"/>
    <w:rsid w:val="0085124D"/>
    <w:rsid w:val="00853AA9"/>
    <w:rsid w:val="0085443E"/>
    <w:rsid w:val="00855958"/>
    <w:rsid w:val="008602DB"/>
    <w:rsid w:val="00860C16"/>
    <w:rsid w:val="008617FE"/>
    <w:rsid w:val="00861CC1"/>
    <w:rsid w:val="00862242"/>
    <w:rsid w:val="00863AA3"/>
    <w:rsid w:val="0086580D"/>
    <w:rsid w:val="00867686"/>
    <w:rsid w:val="008731A5"/>
    <w:rsid w:val="008748E7"/>
    <w:rsid w:val="00877171"/>
    <w:rsid w:val="0088080E"/>
    <w:rsid w:val="00882997"/>
    <w:rsid w:val="00884840"/>
    <w:rsid w:val="00884950"/>
    <w:rsid w:val="008860C8"/>
    <w:rsid w:val="00887C30"/>
    <w:rsid w:val="0089385D"/>
    <w:rsid w:val="00894551"/>
    <w:rsid w:val="008965E5"/>
    <w:rsid w:val="008A20EA"/>
    <w:rsid w:val="008A263B"/>
    <w:rsid w:val="008A365A"/>
    <w:rsid w:val="008A57FA"/>
    <w:rsid w:val="008A69D1"/>
    <w:rsid w:val="008A6FE6"/>
    <w:rsid w:val="008A740D"/>
    <w:rsid w:val="008B68FB"/>
    <w:rsid w:val="008C5EA9"/>
    <w:rsid w:val="008C62B2"/>
    <w:rsid w:val="008C6BF4"/>
    <w:rsid w:val="008D460C"/>
    <w:rsid w:val="008D6889"/>
    <w:rsid w:val="008D7D0A"/>
    <w:rsid w:val="008E3624"/>
    <w:rsid w:val="008F02F7"/>
    <w:rsid w:val="008F19EF"/>
    <w:rsid w:val="008F1B88"/>
    <w:rsid w:val="008F50AD"/>
    <w:rsid w:val="00903475"/>
    <w:rsid w:val="00907A83"/>
    <w:rsid w:val="00911025"/>
    <w:rsid w:val="00911A86"/>
    <w:rsid w:val="0091231F"/>
    <w:rsid w:val="0091328A"/>
    <w:rsid w:val="00917F1E"/>
    <w:rsid w:val="00930455"/>
    <w:rsid w:val="00935446"/>
    <w:rsid w:val="009363B3"/>
    <w:rsid w:val="0094014F"/>
    <w:rsid w:val="00943070"/>
    <w:rsid w:val="00943A86"/>
    <w:rsid w:val="00944CB8"/>
    <w:rsid w:val="00946007"/>
    <w:rsid w:val="00950035"/>
    <w:rsid w:val="00950B0D"/>
    <w:rsid w:val="00954ECB"/>
    <w:rsid w:val="00957C90"/>
    <w:rsid w:val="00957F64"/>
    <w:rsid w:val="0096253F"/>
    <w:rsid w:val="00964AAB"/>
    <w:rsid w:val="009652D5"/>
    <w:rsid w:val="009707A0"/>
    <w:rsid w:val="00975F74"/>
    <w:rsid w:val="00986341"/>
    <w:rsid w:val="00990E68"/>
    <w:rsid w:val="00993829"/>
    <w:rsid w:val="009942A4"/>
    <w:rsid w:val="009A14AC"/>
    <w:rsid w:val="009A1B4D"/>
    <w:rsid w:val="009A2942"/>
    <w:rsid w:val="009A37A7"/>
    <w:rsid w:val="009A546F"/>
    <w:rsid w:val="009A7855"/>
    <w:rsid w:val="009B14CC"/>
    <w:rsid w:val="009B3CB2"/>
    <w:rsid w:val="009B50B4"/>
    <w:rsid w:val="009B593B"/>
    <w:rsid w:val="009C21EB"/>
    <w:rsid w:val="009C7EEC"/>
    <w:rsid w:val="009D5ADA"/>
    <w:rsid w:val="009E299C"/>
    <w:rsid w:val="009F1342"/>
    <w:rsid w:val="009F20BC"/>
    <w:rsid w:val="00A03AAE"/>
    <w:rsid w:val="00A047EF"/>
    <w:rsid w:val="00A04E31"/>
    <w:rsid w:val="00A057BD"/>
    <w:rsid w:val="00A057F3"/>
    <w:rsid w:val="00A06849"/>
    <w:rsid w:val="00A10CE5"/>
    <w:rsid w:val="00A119B2"/>
    <w:rsid w:val="00A1589D"/>
    <w:rsid w:val="00A174EC"/>
    <w:rsid w:val="00A20599"/>
    <w:rsid w:val="00A21A76"/>
    <w:rsid w:val="00A22F6A"/>
    <w:rsid w:val="00A23C5F"/>
    <w:rsid w:val="00A32C5D"/>
    <w:rsid w:val="00A32C6F"/>
    <w:rsid w:val="00A336FC"/>
    <w:rsid w:val="00A34B25"/>
    <w:rsid w:val="00A34EF2"/>
    <w:rsid w:val="00A3545C"/>
    <w:rsid w:val="00A37908"/>
    <w:rsid w:val="00A37C84"/>
    <w:rsid w:val="00A400C1"/>
    <w:rsid w:val="00A41510"/>
    <w:rsid w:val="00A5050C"/>
    <w:rsid w:val="00A52EA9"/>
    <w:rsid w:val="00A53352"/>
    <w:rsid w:val="00A53836"/>
    <w:rsid w:val="00A56548"/>
    <w:rsid w:val="00A60655"/>
    <w:rsid w:val="00A61032"/>
    <w:rsid w:val="00A6355C"/>
    <w:rsid w:val="00A66A34"/>
    <w:rsid w:val="00A671F7"/>
    <w:rsid w:val="00A71A54"/>
    <w:rsid w:val="00A73909"/>
    <w:rsid w:val="00A807CE"/>
    <w:rsid w:val="00A8405C"/>
    <w:rsid w:val="00A8471F"/>
    <w:rsid w:val="00A85341"/>
    <w:rsid w:val="00A87B28"/>
    <w:rsid w:val="00A900EA"/>
    <w:rsid w:val="00A9345E"/>
    <w:rsid w:val="00A95283"/>
    <w:rsid w:val="00A953FA"/>
    <w:rsid w:val="00AA2226"/>
    <w:rsid w:val="00AB3F0F"/>
    <w:rsid w:val="00AB4713"/>
    <w:rsid w:val="00AC2AE0"/>
    <w:rsid w:val="00AC4095"/>
    <w:rsid w:val="00AC59E9"/>
    <w:rsid w:val="00AD3622"/>
    <w:rsid w:val="00AD3672"/>
    <w:rsid w:val="00AD57A1"/>
    <w:rsid w:val="00AE21D2"/>
    <w:rsid w:val="00AE22A8"/>
    <w:rsid w:val="00AF138F"/>
    <w:rsid w:val="00AF1E20"/>
    <w:rsid w:val="00AF7784"/>
    <w:rsid w:val="00B00C57"/>
    <w:rsid w:val="00B042E5"/>
    <w:rsid w:val="00B055AC"/>
    <w:rsid w:val="00B125FD"/>
    <w:rsid w:val="00B136A0"/>
    <w:rsid w:val="00B15D16"/>
    <w:rsid w:val="00B16F7B"/>
    <w:rsid w:val="00B2051C"/>
    <w:rsid w:val="00B221B0"/>
    <w:rsid w:val="00B238CF"/>
    <w:rsid w:val="00B2714A"/>
    <w:rsid w:val="00B277A1"/>
    <w:rsid w:val="00B30676"/>
    <w:rsid w:val="00B411AC"/>
    <w:rsid w:val="00B4328A"/>
    <w:rsid w:val="00B45742"/>
    <w:rsid w:val="00B502E8"/>
    <w:rsid w:val="00B514E4"/>
    <w:rsid w:val="00B5297E"/>
    <w:rsid w:val="00B52D23"/>
    <w:rsid w:val="00B61C81"/>
    <w:rsid w:val="00B621A9"/>
    <w:rsid w:val="00B62D98"/>
    <w:rsid w:val="00B651DB"/>
    <w:rsid w:val="00B672C5"/>
    <w:rsid w:val="00B72A65"/>
    <w:rsid w:val="00B72AE8"/>
    <w:rsid w:val="00B73A0D"/>
    <w:rsid w:val="00B74F3D"/>
    <w:rsid w:val="00B75E41"/>
    <w:rsid w:val="00B87021"/>
    <w:rsid w:val="00B871D6"/>
    <w:rsid w:val="00B934B7"/>
    <w:rsid w:val="00BA4B27"/>
    <w:rsid w:val="00BA7A95"/>
    <w:rsid w:val="00BB08C9"/>
    <w:rsid w:val="00BB2113"/>
    <w:rsid w:val="00BB476D"/>
    <w:rsid w:val="00BB785B"/>
    <w:rsid w:val="00BC58D2"/>
    <w:rsid w:val="00BD0B43"/>
    <w:rsid w:val="00BD5F0B"/>
    <w:rsid w:val="00BD6107"/>
    <w:rsid w:val="00BD7634"/>
    <w:rsid w:val="00BD7C98"/>
    <w:rsid w:val="00BE6C6F"/>
    <w:rsid w:val="00BE7A7C"/>
    <w:rsid w:val="00BF1683"/>
    <w:rsid w:val="00BF1BB1"/>
    <w:rsid w:val="00BF3B47"/>
    <w:rsid w:val="00BF4745"/>
    <w:rsid w:val="00BF7DEB"/>
    <w:rsid w:val="00BF7EE8"/>
    <w:rsid w:val="00C048C2"/>
    <w:rsid w:val="00C05ED2"/>
    <w:rsid w:val="00C0673F"/>
    <w:rsid w:val="00C079D3"/>
    <w:rsid w:val="00C118E1"/>
    <w:rsid w:val="00C11D07"/>
    <w:rsid w:val="00C16B3E"/>
    <w:rsid w:val="00C26A37"/>
    <w:rsid w:val="00C27D3B"/>
    <w:rsid w:val="00C31814"/>
    <w:rsid w:val="00C318DB"/>
    <w:rsid w:val="00C37523"/>
    <w:rsid w:val="00C41D98"/>
    <w:rsid w:val="00C44552"/>
    <w:rsid w:val="00C466E4"/>
    <w:rsid w:val="00C54A70"/>
    <w:rsid w:val="00C550AC"/>
    <w:rsid w:val="00C56F85"/>
    <w:rsid w:val="00C57775"/>
    <w:rsid w:val="00C630A0"/>
    <w:rsid w:val="00C75437"/>
    <w:rsid w:val="00C7578E"/>
    <w:rsid w:val="00C7665C"/>
    <w:rsid w:val="00C768D9"/>
    <w:rsid w:val="00C768EE"/>
    <w:rsid w:val="00C7773B"/>
    <w:rsid w:val="00C81A31"/>
    <w:rsid w:val="00C82070"/>
    <w:rsid w:val="00C92C0E"/>
    <w:rsid w:val="00C94518"/>
    <w:rsid w:val="00C95132"/>
    <w:rsid w:val="00CA0FF0"/>
    <w:rsid w:val="00CA2862"/>
    <w:rsid w:val="00CA53AB"/>
    <w:rsid w:val="00CA750A"/>
    <w:rsid w:val="00CB2B2C"/>
    <w:rsid w:val="00CD57C1"/>
    <w:rsid w:val="00CD6AEA"/>
    <w:rsid w:val="00CD765D"/>
    <w:rsid w:val="00CD7F8B"/>
    <w:rsid w:val="00CE0B8C"/>
    <w:rsid w:val="00CE22D5"/>
    <w:rsid w:val="00CE32ED"/>
    <w:rsid w:val="00CF013C"/>
    <w:rsid w:val="00CF0D52"/>
    <w:rsid w:val="00CF3EF4"/>
    <w:rsid w:val="00CF7C47"/>
    <w:rsid w:val="00D048B8"/>
    <w:rsid w:val="00D11B0F"/>
    <w:rsid w:val="00D12448"/>
    <w:rsid w:val="00D14D40"/>
    <w:rsid w:val="00D1609D"/>
    <w:rsid w:val="00D165FD"/>
    <w:rsid w:val="00D200DC"/>
    <w:rsid w:val="00D22568"/>
    <w:rsid w:val="00D23E9F"/>
    <w:rsid w:val="00D326FC"/>
    <w:rsid w:val="00D3454A"/>
    <w:rsid w:val="00D3617A"/>
    <w:rsid w:val="00D36323"/>
    <w:rsid w:val="00D3786C"/>
    <w:rsid w:val="00D40162"/>
    <w:rsid w:val="00D41291"/>
    <w:rsid w:val="00D41B35"/>
    <w:rsid w:val="00D43D04"/>
    <w:rsid w:val="00D440E1"/>
    <w:rsid w:val="00D4503D"/>
    <w:rsid w:val="00D45058"/>
    <w:rsid w:val="00D473A0"/>
    <w:rsid w:val="00D516D0"/>
    <w:rsid w:val="00D53BFE"/>
    <w:rsid w:val="00D56D6B"/>
    <w:rsid w:val="00D572DD"/>
    <w:rsid w:val="00D656C0"/>
    <w:rsid w:val="00D733B3"/>
    <w:rsid w:val="00D87613"/>
    <w:rsid w:val="00D87771"/>
    <w:rsid w:val="00D95C87"/>
    <w:rsid w:val="00DA413D"/>
    <w:rsid w:val="00DA4C88"/>
    <w:rsid w:val="00DB177F"/>
    <w:rsid w:val="00DB3826"/>
    <w:rsid w:val="00DB40D9"/>
    <w:rsid w:val="00DB4816"/>
    <w:rsid w:val="00DC139F"/>
    <w:rsid w:val="00DC3BF1"/>
    <w:rsid w:val="00DC4A29"/>
    <w:rsid w:val="00DC602A"/>
    <w:rsid w:val="00DD057A"/>
    <w:rsid w:val="00DD59E6"/>
    <w:rsid w:val="00DD60C2"/>
    <w:rsid w:val="00DE1266"/>
    <w:rsid w:val="00DE6C49"/>
    <w:rsid w:val="00DF0C20"/>
    <w:rsid w:val="00DF1532"/>
    <w:rsid w:val="00DF208D"/>
    <w:rsid w:val="00DF3FE1"/>
    <w:rsid w:val="00DF5C9D"/>
    <w:rsid w:val="00DF62A0"/>
    <w:rsid w:val="00E00293"/>
    <w:rsid w:val="00E00B15"/>
    <w:rsid w:val="00E00BDD"/>
    <w:rsid w:val="00E060A4"/>
    <w:rsid w:val="00E12283"/>
    <w:rsid w:val="00E12626"/>
    <w:rsid w:val="00E12B03"/>
    <w:rsid w:val="00E13A71"/>
    <w:rsid w:val="00E22954"/>
    <w:rsid w:val="00E24AD0"/>
    <w:rsid w:val="00E26766"/>
    <w:rsid w:val="00E30762"/>
    <w:rsid w:val="00E363F2"/>
    <w:rsid w:val="00E37018"/>
    <w:rsid w:val="00E4457F"/>
    <w:rsid w:val="00E44E45"/>
    <w:rsid w:val="00E502D5"/>
    <w:rsid w:val="00E54A5F"/>
    <w:rsid w:val="00E64CD4"/>
    <w:rsid w:val="00E653A4"/>
    <w:rsid w:val="00E65CD3"/>
    <w:rsid w:val="00E70737"/>
    <w:rsid w:val="00E70AFA"/>
    <w:rsid w:val="00E77830"/>
    <w:rsid w:val="00E84117"/>
    <w:rsid w:val="00E90BD9"/>
    <w:rsid w:val="00E955BE"/>
    <w:rsid w:val="00E9588F"/>
    <w:rsid w:val="00EA1E68"/>
    <w:rsid w:val="00EA3BFB"/>
    <w:rsid w:val="00EA5958"/>
    <w:rsid w:val="00EA6087"/>
    <w:rsid w:val="00EA687E"/>
    <w:rsid w:val="00EA6C70"/>
    <w:rsid w:val="00EA7F01"/>
    <w:rsid w:val="00EB1DCD"/>
    <w:rsid w:val="00EB2AE0"/>
    <w:rsid w:val="00EB4342"/>
    <w:rsid w:val="00EC1CE8"/>
    <w:rsid w:val="00EC221B"/>
    <w:rsid w:val="00EC43BF"/>
    <w:rsid w:val="00ED2E98"/>
    <w:rsid w:val="00ED6647"/>
    <w:rsid w:val="00ED7E15"/>
    <w:rsid w:val="00EE09EA"/>
    <w:rsid w:val="00EE158B"/>
    <w:rsid w:val="00EE593D"/>
    <w:rsid w:val="00EE6CE0"/>
    <w:rsid w:val="00EF00F8"/>
    <w:rsid w:val="00EF4E9E"/>
    <w:rsid w:val="00EF5FB5"/>
    <w:rsid w:val="00F01A32"/>
    <w:rsid w:val="00F05FAA"/>
    <w:rsid w:val="00F0731E"/>
    <w:rsid w:val="00F11556"/>
    <w:rsid w:val="00F128B4"/>
    <w:rsid w:val="00F168F6"/>
    <w:rsid w:val="00F17DFC"/>
    <w:rsid w:val="00F2382B"/>
    <w:rsid w:val="00F26515"/>
    <w:rsid w:val="00F3277E"/>
    <w:rsid w:val="00F357CA"/>
    <w:rsid w:val="00F5059B"/>
    <w:rsid w:val="00F54627"/>
    <w:rsid w:val="00F5572E"/>
    <w:rsid w:val="00F60DC2"/>
    <w:rsid w:val="00F61EEE"/>
    <w:rsid w:val="00F6309C"/>
    <w:rsid w:val="00F65EE7"/>
    <w:rsid w:val="00F7196E"/>
    <w:rsid w:val="00F7427C"/>
    <w:rsid w:val="00F7670B"/>
    <w:rsid w:val="00F8106F"/>
    <w:rsid w:val="00F828AE"/>
    <w:rsid w:val="00F8467C"/>
    <w:rsid w:val="00F8557F"/>
    <w:rsid w:val="00F93D7F"/>
    <w:rsid w:val="00F955F8"/>
    <w:rsid w:val="00F9621A"/>
    <w:rsid w:val="00F974F1"/>
    <w:rsid w:val="00FA29BF"/>
    <w:rsid w:val="00FA3A88"/>
    <w:rsid w:val="00FA512F"/>
    <w:rsid w:val="00FB0643"/>
    <w:rsid w:val="00FB1CB4"/>
    <w:rsid w:val="00FB2812"/>
    <w:rsid w:val="00FC0CB1"/>
    <w:rsid w:val="00FC384D"/>
    <w:rsid w:val="00FC6587"/>
    <w:rsid w:val="00FD32ED"/>
    <w:rsid w:val="00FD5E4A"/>
    <w:rsid w:val="00FE2254"/>
    <w:rsid w:val="00FE4E60"/>
    <w:rsid w:val="00FF0471"/>
    <w:rsid w:val="00FF39DD"/>
    <w:rsid w:val="00FF58D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EC97D39F-1963-48D7-A4C8-9AD54622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FD"/>
    <w:pPr>
      <w:jc w:val="both"/>
    </w:pPr>
    <w:rPr>
      <w:lang w:eastAsia="es-ES"/>
    </w:rPr>
  </w:style>
  <w:style w:type="paragraph" w:styleId="Ttulo3">
    <w:name w:val="heading 3"/>
    <w:basedOn w:val="Normal"/>
    <w:next w:val="Normal"/>
    <w:qFormat/>
    <w:rsid w:val="00604CFD"/>
    <w:pPr>
      <w:keepNext/>
      <w:spacing w:before="240" w:after="60"/>
      <w:jc w:val="left"/>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04CFD"/>
  </w:style>
  <w:style w:type="paragraph" w:styleId="Piedepgina">
    <w:name w:val="footer"/>
    <w:basedOn w:val="Normal"/>
    <w:link w:val="PiedepginaCar"/>
    <w:uiPriority w:val="99"/>
    <w:rsid w:val="00604CFD"/>
    <w:pPr>
      <w:tabs>
        <w:tab w:val="center" w:pos="4320"/>
        <w:tab w:val="right" w:pos="8640"/>
      </w:tabs>
      <w:jc w:val="left"/>
    </w:pPr>
    <w:rPr>
      <w:color w:val="000000"/>
    </w:rPr>
  </w:style>
  <w:style w:type="paragraph" w:styleId="Encabezado">
    <w:name w:val="header"/>
    <w:basedOn w:val="Normal"/>
    <w:link w:val="EncabezadoCar"/>
    <w:uiPriority w:val="99"/>
    <w:rsid w:val="00604CFD"/>
    <w:pPr>
      <w:tabs>
        <w:tab w:val="center" w:pos="4252"/>
        <w:tab w:val="right" w:pos="8504"/>
      </w:tabs>
    </w:pPr>
  </w:style>
  <w:style w:type="paragraph" w:styleId="Prrafodelista">
    <w:name w:val="List Paragraph"/>
    <w:basedOn w:val="Normal"/>
    <w:uiPriority w:val="34"/>
    <w:qFormat/>
    <w:rsid w:val="005058B4"/>
    <w:pPr>
      <w:ind w:left="708"/>
    </w:pPr>
  </w:style>
  <w:style w:type="character" w:customStyle="1" w:styleId="EncabezadoCar">
    <w:name w:val="Encabezado Car"/>
    <w:basedOn w:val="Fuentedeprrafopredeter"/>
    <w:link w:val="Encabezado"/>
    <w:uiPriority w:val="99"/>
    <w:rsid w:val="00BE6C6F"/>
    <w:rPr>
      <w:sz w:val="24"/>
      <w:lang w:val="en-US" w:eastAsia="es-ES"/>
    </w:rPr>
  </w:style>
  <w:style w:type="character" w:customStyle="1" w:styleId="PiedepginaCar">
    <w:name w:val="Pie de página Car"/>
    <w:basedOn w:val="Fuentedeprrafopredeter"/>
    <w:link w:val="Piedepgina"/>
    <w:uiPriority w:val="99"/>
    <w:rsid w:val="000B1108"/>
    <w:rPr>
      <w:color w:val="000000"/>
      <w:sz w:val="24"/>
      <w:lang w:val="en-US" w:eastAsia="es-ES"/>
    </w:rPr>
  </w:style>
  <w:style w:type="paragraph" w:styleId="Textodeglobo">
    <w:name w:val="Balloon Text"/>
    <w:basedOn w:val="Normal"/>
    <w:link w:val="TextodegloboCar"/>
    <w:uiPriority w:val="99"/>
    <w:semiHidden/>
    <w:unhideWhenUsed/>
    <w:rsid w:val="0027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123"/>
    <w:rPr>
      <w:rFonts w:ascii="Tahoma" w:hAnsi="Tahoma" w:cs="Tahoma"/>
      <w:sz w:val="16"/>
      <w:szCs w:val="16"/>
      <w:lang w:val="en-US" w:eastAsia="es-ES"/>
    </w:rPr>
  </w:style>
  <w:style w:type="character" w:styleId="Refdecomentario">
    <w:name w:val="annotation reference"/>
    <w:basedOn w:val="Fuentedeprrafopredeter"/>
    <w:rsid w:val="00D516D0"/>
    <w:rPr>
      <w:sz w:val="18"/>
      <w:szCs w:val="18"/>
    </w:rPr>
  </w:style>
  <w:style w:type="paragraph" w:styleId="Textocomentario">
    <w:name w:val="annotation text"/>
    <w:basedOn w:val="Normal"/>
    <w:link w:val="TextocomentarioCar"/>
    <w:rsid w:val="00D516D0"/>
  </w:style>
  <w:style w:type="character" w:customStyle="1" w:styleId="TextocomentarioCar">
    <w:name w:val="Texto comentario Car"/>
    <w:basedOn w:val="Fuentedeprrafopredeter"/>
    <w:link w:val="Textocomentario"/>
    <w:rsid w:val="00D516D0"/>
    <w:rPr>
      <w:lang w:eastAsia="es-ES"/>
    </w:rPr>
  </w:style>
  <w:style w:type="paragraph" w:styleId="Asuntodelcomentario">
    <w:name w:val="annotation subject"/>
    <w:basedOn w:val="Textocomentario"/>
    <w:next w:val="Textocomentario"/>
    <w:link w:val="AsuntodelcomentarioCar"/>
    <w:rsid w:val="00D516D0"/>
    <w:rPr>
      <w:b/>
      <w:bCs/>
      <w:sz w:val="20"/>
      <w:szCs w:val="20"/>
    </w:rPr>
  </w:style>
  <w:style w:type="character" w:customStyle="1" w:styleId="AsuntodelcomentarioCar">
    <w:name w:val="Asunto del comentario Car"/>
    <w:basedOn w:val="TextocomentarioCar"/>
    <w:link w:val="Asuntodelcomentario"/>
    <w:rsid w:val="00D516D0"/>
    <w:rPr>
      <w:b/>
      <w:bCs/>
      <w:sz w:val="20"/>
      <w:szCs w:val="20"/>
      <w:lang w:eastAsia="es-ES"/>
    </w:rPr>
  </w:style>
  <w:style w:type="character" w:styleId="Hipervnculo">
    <w:name w:val="Hyperlink"/>
    <w:basedOn w:val="Fuentedeprrafopredeter"/>
    <w:uiPriority w:val="99"/>
    <w:unhideWhenUsed/>
    <w:rsid w:val="006A605E"/>
    <w:rPr>
      <w:color w:val="0000FF"/>
      <w:u w:val="single"/>
    </w:rPr>
  </w:style>
  <w:style w:type="character" w:styleId="Hipervnculovisitado">
    <w:name w:val="FollowedHyperlink"/>
    <w:basedOn w:val="Fuentedeprrafopredeter"/>
    <w:rsid w:val="006A605E"/>
    <w:rPr>
      <w:color w:val="800080" w:themeColor="followedHyperlink"/>
      <w:u w:val="single"/>
    </w:rPr>
  </w:style>
  <w:style w:type="table" w:styleId="Tablaconcuadrcula">
    <w:name w:val="Table Grid"/>
    <w:basedOn w:val="Tablanormal"/>
    <w:rsid w:val="006A1A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17437"/>
    <w:pPr>
      <w:autoSpaceDE w:val="0"/>
      <w:autoSpaceDN w:val="0"/>
      <w:adjustRightInd w:val="0"/>
    </w:pPr>
    <w:rPr>
      <w:rFonts w:ascii="Calibri" w:hAnsi="Calibri" w:cs="Calibri"/>
      <w:color w:val="000000"/>
    </w:rPr>
  </w:style>
  <w:style w:type="paragraph" w:customStyle="1" w:styleId="Prrafodelista1">
    <w:name w:val="Párrafo de lista1"/>
    <w:basedOn w:val="Normal"/>
    <w:rsid w:val="00A52EA9"/>
    <w:pPr>
      <w:spacing w:before="200" w:after="200" w:line="276" w:lineRule="auto"/>
      <w:ind w:left="720"/>
      <w:jc w:val="left"/>
    </w:pPr>
    <w:rPr>
      <w:rFonts w:ascii="Calibri" w:eastAsia="Calibri" w:hAnsi="Calibri" w:cs="Calibri"/>
      <w:sz w:val="20"/>
      <w:szCs w:val="20"/>
      <w:lang w:eastAsia="en-US"/>
    </w:rPr>
  </w:style>
  <w:style w:type="paragraph" w:styleId="Sangra2detindependiente">
    <w:name w:val="Body Text Indent 2"/>
    <w:basedOn w:val="Normal"/>
    <w:link w:val="Sangra2detindependienteCar"/>
    <w:unhideWhenUsed/>
    <w:rsid w:val="00750F3B"/>
    <w:pPr>
      <w:spacing w:after="120" w:line="480" w:lineRule="auto"/>
      <w:ind w:left="283"/>
      <w:jc w:val="left"/>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rsid w:val="00750F3B"/>
    <w:rPr>
      <w:rFonts w:ascii="Calibri" w:eastAsia="Calibri" w:hAnsi="Calibri"/>
      <w:sz w:val="22"/>
      <w:szCs w:val="22"/>
      <w:lang w:eastAsia="en-US"/>
    </w:rPr>
  </w:style>
  <w:style w:type="paragraph" w:customStyle="1" w:styleId="Textodebloque1">
    <w:name w:val="Texto de bloque1"/>
    <w:basedOn w:val="Normal"/>
    <w:rsid w:val="0081320D"/>
    <w:pPr>
      <w:suppressAutoHyphens/>
      <w:spacing w:before="120" w:after="80"/>
      <w:ind w:left="426" w:right="282"/>
      <w:jc w:val="left"/>
    </w:pPr>
    <w:rPr>
      <w:sz w:val="20"/>
      <w:szCs w:val="20"/>
      <w:lang w:val="es-ES" w:eastAsia="ar-SA"/>
    </w:rPr>
  </w:style>
  <w:style w:type="character" w:styleId="nfasis">
    <w:name w:val="Emphasis"/>
    <w:basedOn w:val="Fuentedeprrafopredeter"/>
    <w:uiPriority w:val="20"/>
    <w:qFormat/>
    <w:rsid w:val="009B593B"/>
    <w:rPr>
      <w:i/>
      <w:iCs/>
    </w:rPr>
  </w:style>
  <w:style w:type="character" w:styleId="Textoennegrita">
    <w:name w:val="Strong"/>
    <w:basedOn w:val="Fuentedeprrafopredeter"/>
    <w:uiPriority w:val="22"/>
    <w:qFormat/>
    <w:rsid w:val="009B593B"/>
    <w:rPr>
      <w:b/>
      <w:bCs/>
    </w:rPr>
  </w:style>
  <w:style w:type="paragraph" w:styleId="NormalWeb">
    <w:name w:val="Normal (Web)"/>
    <w:basedOn w:val="Normal"/>
    <w:uiPriority w:val="99"/>
    <w:unhideWhenUsed/>
    <w:rsid w:val="00D12448"/>
    <w:pPr>
      <w:spacing w:before="100" w:beforeAutospacing="1" w:after="100" w:afterAutospacing="1"/>
      <w:jc w:val="left"/>
    </w:pPr>
    <w:rPr>
      <w:rFonts w:ascii="Times" w:eastAsiaTheme="minorEastAsia" w:hAnsi="Times"/>
      <w:sz w:val="20"/>
      <w:szCs w:val="20"/>
    </w:rPr>
  </w:style>
  <w:style w:type="paragraph" w:styleId="Textonotapie">
    <w:name w:val="footnote text"/>
    <w:basedOn w:val="Normal"/>
    <w:link w:val="TextonotapieCar"/>
    <w:uiPriority w:val="99"/>
    <w:unhideWhenUsed/>
    <w:rsid w:val="00EF00F8"/>
    <w:rPr>
      <w:sz w:val="20"/>
      <w:szCs w:val="20"/>
    </w:rPr>
  </w:style>
  <w:style w:type="character" w:customStyle="1" w:styleId="TextonotapieCar">
    <w:name w:val="Texto nota pie Car"/>
    <w:basedOn w:val="Fuentedeprrafopredeter"/>
    <w:link w:val="Textonotapie"/>
    <w:uiPriority w:val="99"/>
    <w:rsid w:val="00EF00F8"/>
    <w:rPr>
      <w:sz w:val="20"/>
      <w:szCs w:val="20"/>
      <w:lang w:eastAsia="es-ES"/>
    </w:rPr>
  </w:style>
  <w:style w:type="character" w:styleId="Refdenotaalpie">
    <w:name w:val="footnote reference"/>
    <w:basedOn w:val="Fuentedeprrafopredeter"/>
    <w:semiHidden/>
    <w:unhideWhenUsed/>
    <w:rsid w:val="00EF00F8"/>
    <w:rPr>
      <w:vertAlign w:val="superscript"/>
    </w:rPr>
  </w:style>
  <w:style w:type="paragraph" w:customStyle="1" w:styleId="tabtop">
    <w:name w:val="tabtop"/>
    <w:basedOn w:val="Normal"/>
    <w:uiPriority w:val="99"/>
    <w:rsid w:val="0034069C"/>
    <w:pPr>
      <w:spacing w:before="100" w:beforeAutospacing="1" w:after="100" w:afterAutospacing="1"/>
      <w:jc w:val="left"/>
    </w:pPr>
    <w:rPr>
      <w:rFonts w:ascii="Arial Unicode MS" w:eastAsia="Arial Unicode MS" w:hAnsi="Arial Unicode MS" w:cs="Arial Unicode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3656">
      <w:bodyDiv w:val="1"/>
      <w:marLeft w:val="0"/>
      <w:marRight w:val="0"/>
      <w:marTop w:val="0"/>
      <w:marBottom w:val="0"/>
      <w:divBdr>
        <w:top w:val="none" w:sz="0" w:space="0" w:color="auto"/>
        <w:left w:val="none" w:sz="0" w:space="0" w:color="auto"/>
        <w:bottom w:val="none" w:sz="0" w:space="0" w:color="auto"/>
        <w:right w:val="none" w:sz="0" w:space="0" w:color="auto"/>
      </w:divBdr>
      <w:divsChild>
        <w:div w:id="1882748548">
          <w:marLeft w:val="0"/>
          <w:marRight w:val="0"/>
          <w:marTop w:val="0"/>
          <w:marBottom w:val="0"/>
          <w:divBdr>
            <w:top w:val="none" w:sz="0" w:space="0" w:color="auto"/>
            <w:left w:val="none" w:sz="0" w:space="0" w:color="auto"/>
            <w:bottom w:val="none" w:sz="0" w:space="0" w:color="auto"/>
            <w:right w:val="none" w:sz="0" w:space="0" w:color="auto"/>
          </w:divBdr>
        </w:div>
        <w:div w:id="1630085668">
          <w:marLeft w:val="0"/>
          <w:marRight w:val="0"/>
          <w:marTop w:val="0"/>
          <w:marBottom w:val="0"/>
          <w:divBdr>
            <w:top w:val="none" w:sz="0" w:space="0" w:color="auto"/>
            <w:left w:val="none" w:sz="0" w:space="0" w:color="auto"/>
            <w:bottom w:val="none" w:sz="0" w:space="0" w:color="auto"/>
            <w:right w:val="none" w:sz="0" w:space="0" w:color="auto"/>
          </w:divBdr>
        </w:div>
        <w:div w:id="1541824307">
          <w:marLeft w:val="0"/>
          <w:marRight w:val="0"/>
          <w:marTop w:val="0"/>
          <w:marBottom w:val="0"/>
          <w:divBdr>
            <w:top w:val="none" w:sz="0" w:space="0" w:color="auto"/>
            <w:left w:val="none" w:sz="0" w:space="0" w:color="auto"/>
            <w:bottom w:val="none" w:sz="0" w:space="0" w:color="auto"/>
            <w:right w:val="none" w:sz="0" w:space="0" w:color="auto"/>
          </w:divBdr>
        </w:div>
        <w:div w:id="1497183433">
          <w:marLeft w:val="0"/>
          <w:marRight w:val="0"/>
          <w:marTop w:val="0"/>
          <w:marBottom w:val="0"/>
          <w:divBdr>
            <w:top w:val="none" w:sz="0" w:space="0" w:color="auto"/>
            <w:left w:val="none" w:sz="0" w:space="0" w:color="auto"/>
            <w:bottom w:val="none" w:sz="0" w:space="0" w:color="auto"/>
            <w:right w:val="none" w:sz="0" w:space="0" w:color="auto"/>
          </w:divBdr>
        </w:div>
        <w:div w:id="519590248">
          <w:marLeft w:val="0"/>
          <w:marRight w:val="0"/>
          <w:marTop w:val="0"/>
          <w:marBottom w:val="0"/>
          <w:divBdr>
            <w:top w:val="none" w:sz="0" w:space="0" w:color="auto"/>
            <w:left w:val="none" w:sz="0" w:space="0" w:color="auto"/>
            <w:bottom w:val="none" w:sz="0" w:space="0" w:color="auto"/>
            <w:right w:val="none" w:sz="0" w:space="0" w:color="auto"/>
          </w:divBdr>
        </w:div>
        <w:div w:id="524635897">
          <w:marLeft w:val="0"/>
          <w:marRight w:val="0"/>
          <w:marTop w:val="0"/>
          <w:marBottom w:val="0"/>
          <w:divBdr>
            <w:top w:val="none" w:sz="0" w:space="0" w:color="auto"/>
            <w:left w:val="none" w:sz="0" w:space="0" w:color="auto"/>
            <w:bottom w:val="none" w:sz="0" w:space="0" w:color="auto"/>
            <w:right w:val="none" w:sz="0" w:space="0" w:color="auto"/>
          </w:divBdr>
        </w:div>
        <w:div w:id="1200896328">
          <w:marLeft w:val="0"/>
          <w:marRight w:val="0"/>
          <w:marTop w:val="0"/>
          <w:marBottom w:val="0"/>
          <w:divBdr>
            <w:top w:val="none" w:sz="0" w:space="0" w:color="auto"/>
            <w:left w:val="none" w:sz="0" w:space="0" w:color="auto"/>
            <w:bottom w:val="none" w:sz="0" w:space="0" w:color="auto"/>
            <w:right w:val="none" w:sz="0" w:space="0" w:color="auto"/>
          </w:divBdr>
        </w:div>
        <w:div w:id="668483700">
          <w:marLeft w:val="0"/>
          <w:marRight w:val="0"/>
          <w:marTop w:val="0"/>
          <w:marBottom w:val="0"/>
          <w:divBdr>
            <w:top w:val="none" w:sz="0" w:space="0" w:color="auto"/>
            <w:left w:val="none" w:sz="0" w:space="0" w:color="auto"/>
            <w:bottom w:val="none" w:sz="0" w:space="0" w:color="auto"/>
            <w:right w:val="none" w:sz="0" w:space="0" w:color="auto"/>
          </w:divBdr>
        </w:div>
        <w:div w:id="1207718218">
          <w:marLeft w:val="0"/>
          <w:marRight w:val="0"/>
          <w:marTop w:val="0"/>
          <w:marBottom w:val="0"/>
          <w:divBdr>
            <w:top w:val="none" w:sz="0" w:space="0" w:color="auto"/>
            <w:left w:val="none" w:sz="0" w:space="0" w:color="auto"/>
            <w:bottom w:val="none" w:sz="0" w:space="0" w:color="auto"/>
            <w:right w:val="none" w:sz="0" w:space="0" w:color="auto"/>
          </w:divBdr>
        </w:div>
        <w:div w:id="536358312">
          <w:marLeft w:val="0"/>
          <w:marRight w:val="0"/>
          <w:marTop w:val="0"/>
          <w:marBottom w:val="0"/>
          <w:divBdr>
            <w:top w:val="none" w:sz="0" w:space="0" w:color="auto"/>
            <w:left w:val="none" w:sz="0" w:space="0" w:color="auto"/>
            <w:bottom w:val="none" w:sz="0" w:space="0" w:color="auto"/>
            <w:right w:val="none" w:sz="0" w:space="0" w:color="auto"/>
          </w:divBdr>
        </w:div>
        <w:div w:id="176239685">
          <w:marLeft w:val="0"/>
          <w:marRight w:val="0"/>
          <w:marTop w:val="0"/>
          <w:marBottom w:val="0"/>
          <w:divBdr>
            <w:top w:val="none" w:sz="0" w:space="0" w:color="auto"/>
            <w:left w:val="none" w:sz="0" w:space="0" w:color="auto"/>
            <w:bottom w:val="none" w:sz="0" w:space="0" w:color="auto"/>
            <w:right w:val="none" w:sz="0" w:space="0" w:color="auto"/>
          </w:divBdr>
        </w:div>
        <w:div w:id="1409425089">
          <w:marLeft w:val="0"/>
          <w:marRight w:val="0"/>
          <w:marTop w:val="0"/>
          <w:marBottom w:val="0"/>
          <w:divBdr>
            <w:top w:val="none" w:sz="0" w:space="0" w:color="auto"/>
            <w:left w:val="none" w:sz="0" w:space="0" w:color="auto"/>
            <w:bottom w:val="none" w:sz="0" w:space="0" w:color="auto"/>
            <w:right w:val="none" w:sz="0" w:space="0" w:color="auto"/>
          </w:divBdr>
        </w:div>
        <w:div w:id="1658878388">
          <w:marLeft w:val="0"/>
          <w:marRight w:val="0"/>
          <w:marTop w:val="0"/>
          <w:marBottom w:val="0"/>
          <w:divBdr>
            <w:top w:val="none" w:sz="0" w:space="0" w:color="auto"/>
            <w:left w:val="none" w:sz="0" w:space="0" w:color="auto"/>
            <w:bottom w:val="none" w:sz="0" w:space="0" w:color="auto"/>
            <w:right w:val="none" w:sz="0" w:space="0" w:color="auto"/>
          </w:divBdr>
        </w:div>
        <w:div w:id="610474133">
          <w:marLeft w:val="0"/>
          <w:marRight w:val="0"/>
          <w:marTop w:val="0"/>
          <w:marBottom w:val="0"/>
          <w:divBdr>
            <w:top w:val="none" w:sz="0" w:space="0" w:color="auto"/>
            <w:left w:val="none" w:sz="0" w:space="0" w:color="auto"/>
            <w:bottom w:val="none" w:sz="0" w:space="0" w:color="auto"/>
            <w:right w:val="none" w:sz="0" w:space="0" w:color="auto"/>
          </w:divBdr>
        </w:div>
        <w:div w:id="459033548">
          <w:marLeft w:val="0"/>
          <w:marRight w:val="0"/>
          <w:marTop w:val="0"/>
          <w:marBottom w:val="0"/>
          <w:divBdr>
            <w:top w:val="none" w:sz="0" w:space="0" w:color="auto"/>
            <w:left w:val="none" w:sz="0" w:space="0" w:color="auto"/>
            <w:bottom w:val="none" w:sz="0" w:space="0" w:color="auto"/>
            <w:right w:val="none" w:sz="0" w:space="0" w:color="auto"/>
          </w:divBdr>
        </w:div>
        <w:div w:id="1817992478">
          <w:marLeft w:val="0"/>
          <w:marRight w:val="0"/>
          <w:marTop w:val="0"/>
          <w:marBottom w:val="0"/>
          <w:divBdr>
            <w:top w:val="none" w:sz="0" w:space="0" w:color="auto"/>
            <w:left w:val="none" w:sz="0" w:space="0" w:color="auto"/>
            <w:bottom w:val="none" w:sz="0" w:space="0" w:color="auto"/>
            <w:right w:val="none" w:sz="0" w:space="0" w:color="auto"/>
          </w:divBdr>
        </w:div>
        <w:div w:id="1810398455">
          <w:marLeft w:val="0"/>
          <w:marRight w:val="0"/>
          <w:marTop w:val="0"/>
          <w:marBottom w:val="0"/>
          <w:divBdr>
            <w:top w:val="none" w:sz="0" w:space="0" w:color="auto"/>
            <w:left w:val="none" w:sz="0" w:space="0" w:color="auto"/>
            <w:bottom w:val="none" w:sz="0" w:space="0" w:color="auto"/>
            <w:right w:val="none" w:sz="0" w:space="0" w:color="auto"/>
          </w:divBdr>
        </w:div>
        <w:div w:id="774205142">
          <w:marLeft w:val="0"/>
          <w:marRight w:val="0"/>
          <w:marTop w:val="0"/>
          <w:marBottom w:val="0"/>
          <w:divBdr>
            <w:top w:val="none" w:sz="0" w:space="0" w:color="auto"/>
            <w:left w:val="none" w:sz="0" w:space="0" w:color="auto"/>
            <w:bottom w:val="none" w:sz="0" w:space="0" w:color="auto"/>
            <w:right w:val="none" w:sz="0" w:space="0" w:color="auto"/>
          </w:divBdr>
        </w:div>
        <w:div w:id="716202680">
          <w:marLeft w:val="0"/>
          <w:marRight w:val="0"/>
          <w:marTop w:val="0"/>
          <w:marBottom w:val="0"/>
          <w:divBdr>
            <w:top w:val="none" w:sz="0" w:space="0" w:color="auto"/>
            <w:left w:val="none" w:sz="0" w:space="0" w:color="auto"/>
            <w:bottom w:val="none" w:sz="0" w:space="0" w:color="auto"/>
            <w:right w:val="none" w:sz="0" w:space="0" w:color="auto"/>
          </w:divBdr>
        </w:div>
        <w:div w:id="1402022584">
          <w:marLeft w:val="0"/>
          <w:marRight w:val="0"/>
          <w:marTop w:val="0"/>
          <w:marBottom w:val="0"/>
          <w:divBdr>
            <w:top w:val="none" w:sz="0" w:space="0" w:color="auto"/>
            <w:left w:val="none" w:sz="0" w:space="0" w:color="auto"/>
            <w:bottom w:val="none" w:sz="0" w:space="0" w:color="auto"/>
            <w:right w:val="none" w:sz="0" w:space="0" w:color="auto"/>
          </w:divBdr>
        </w:div>
        <w:div w:id="1487667554">
          <w:marLeft w:val="0"/>
          <w:marRight w:val="0"/>
          <w:marTop w:val="0"/>
          <w:marBottom w:val="0"/>
          <w:divBdr>
            <w:top w:val="none" w:sz="0" w:space="0" w:color="auto"/>
            <w:left w:val="none" w:sz="0" w:space="0" w:color="auto"/>
            <w:bottom w:val="none" w:sz="0" w:space="0" w:color="auto"/>
            <w:right w:val="none" w:sz="0" w:space="0" w:color="auto"/>
          </w:divBdr>
        </w:div>
        <w:div w:id="496120491">
          <w:marLeft w:val="0"/>
          <w:marRight w:val="0"/>
          <w:marTop w:val="0"/>
          <w:marBottom w:val="0"/>
          <w:divBdr>
            <w:top w:val="none" w:sz="0" w:space="0" w:color="auto"/>
            <w:left w:val="none" w:sz="0" w:space="0" w:color="auto"/>
            <w:bottom w:val="none" w:sz="0" w:space="0" w:color="auto"/>
            <w:right w:val="none" w:sz="0" w:space="0" w:color="auto"/>
          </w:divBdr>
        </w:div>
        <w:div w:id="1685208843">
          <w:marLeft w:val="0"/>
          <w:marRight w:val="0"/>
          <w:marTop w:val="0"/>
          <w:marBottom w:val="0"/>
          <w:divBdr>
            <w:top w:val="none" w:sz="0" w:space="0" w:color="auto"/>
            <w:left w:val="none" w:sz="0" w:space="0" w:color="auto"/>
            <w:bottom w:val="none" w:sz="0" w:space="0" w:color="auto"/>
            <w:right w:val="none" w:sz="0" w:space="0" w:color="auto"/>
          </w:divBdr>
        </w:div>
        <w:div w:id="411704010">
          <w:marLeft w:val="0"/>
          <w:marRight w:val="0"/>
          <w:marTop w:val="0"/>
          <w:marBottom w:val="0"/>
          <w:divBdr>
            <w:top w:val="none" w:sz="0" w:space="0" w:color="auto"/>
            <w:left w:val="none" w:sz="0" w:space="0" w:color="auto"/>
            <w:bottom w:val="none" w:sz="0" w:space="0" w:color="auto"/>
            <w:right w:val="none" w:sz="0" w:space="0" w:color="auto"/>
          </w:divBdr>
        </w:div>
        <w:div w:id="1137183792">
          <w:marLeft w:val="0"/>
          <w:marRight w:val="0"/>
          <w:marTop w:val="0"/>
          <w:marBottom w:val="0"/>
          <w:divBdr>
            <w:top w:val="none" w:sz="0" w:space="0" w:color="auto"/>
            <w:left w:val="none" w:sz="0" w:space="0" w:color="auto"/>
            <w:bottom w:val="none" w:sz="0" w:space="0" w:color="auto"/>
            <w:right w:val="none" w:sz="0" w:space="0" w:color="auto"/>
          </w:divBdr>
        </w:div>
        <w:div w:id="318921519">
          <w:marLeft w:val="0"/>
          <w:marRight w:val="0"/>
          <w:marTop w:val="0"/>
          <w:marBottom w:val="0"/>
          <w:divBdr>
            <w:top w:val="none" w:sz="0" w:space="0" w:color="auto"/>
            <w:left w:val="none" w:sz="0" w:space="0" w:color="auto"/>
            <w:bottom w:val="none" w:sz="0" w:space="0" w:color="auto"/>
            <w:right w:val="none" w:sz="0" w:space="0" w:color="auto"/>
          </w:divBdr>
        </w:div>
        <w:div w:id="1005783353">
          <w:marLeft w:val="0"/>
          <w:marRight w:val="0"/>
          <w:marTop w:val="0"/>
          <w:marBottom w:val="0"/>
          <w:divBdr>
            <w:top w:val="none" w:sz="0" w:space="0" w:color="auto"/>
            <w:left w:val="none" w:sz="0" w:space="0" w:color="auto"/>
            <w:bottom w:val="none" w:sz="0" w:space="0" w:color="auto"/>
            <w:right w:val="none" w:sz="0" w:space="0" w:color="auto"/>
          </w:divBdr>
        </w:div>
        <w:div w:id="1780754966">
          <w:marLeft w:val="0"/>
          <w:marRight w:val="0"/>
          <w:marTop w:val="0"/>
          <w:marBottom w:val="0"/>
          <w:divBdr>
            <w:top w:val="none" w:sz="0" w:space="0" w:color="auto"/>
            <w:left w:val="none" w:sz="0" w:space="0" w:color="auto"/>
            <w:bottom w:val="none" w:sz="0" w:space="0" w:color="auto"/>
            <w:right w:val="none" w:sz="0" w:space="0" w:color="auto"/>
          </w:divBdr>
        </w:div>
        <w:div w:id="622543216">
          <w:marLeft w:val="0"/>
          <w:marRight w:val="0"/>
          <w:marTop w:val="0"/>
          <w:marBottom w:val="0"/>
          <w:divBdr>
            <w:top w:val="none" w:sz="0" w:space="0" w:color="auto"/>
            <w:left w:val="none" w:sz="0" w:space="0" w:color="auto"/>
            <w:bottom w:val="none" w:sz="0" w:space="0" w:color="auto"/>
            <w:right w:val="none" w:sz="0" w:space="0" w:color="auto"/>
          </w:divBdr>
        </w:div>
        <w:div w:id="1947804183">
          <w:marLeft w:val="0"/>
          <w:marRight w:val="0"/>
          <w:marTop w:val="0"/>
          <w:marBottom w:val="0"/>
          <w:divBdr>
            <w:top w:val="none" w:sz="0" w:space="0" w:color="auto"/>
            <w:left w:val="none" w:sz="0" w:space="0" w:color="auto"/>
            <w:bottom w:val="none" w:sz="0" w:space="0" w:color="auto"/>
            <w:right w:val="none" w:sz="0" w:space="0" w:color="auto"/>
          </w:divBdr>
        </w:div>
        <w:div w:id="1857694218">
          <w:marLeft w:val="0"/>
          <w:marRight w:val="0"/>
          <w:marTop w:val="0"/>
          <w:marBottom w:val="0"/>
          <w:divBdr>
            <w:top w:val="none" w:sz="0" w:space="0" w:color="auto"/>
            <w:left w:val="none" w:sz="0" w:space="0" w:color="auto"/>
            <w:bottom w:val="none" w:sz="0" w:space="0" w:color="auto"/>
            <w:right w:val="none" w:sz="0" w:space="0" w:color="auto"/>
          </w:divBdr>
        </w:div>
        <w:div w:id="1564175790">
          <w:marLeft w:val="0"/>
          <w:marRight w:val="0"/>
          <w:marTop w:val="0"/>
          <w:marBottom w:val="0"/>
          <w:divBdr>
            <w:top w:val="none" w:sz="0" w:space="0" w:color="auto"/>
            <w:left w:val="none" w:sz="0" w:space="0" w:color="auto"/>
            <w:bottom w:val="none" w:sz="0" w:space="0" w:color="auto"/>
            <w:right w:val="none" w:sz="0" w:space="0" w:color="auto"/>
          </w:divBdr>
        </w:div>
        <w:div w:id="1655791700">
          <w:marLeft w:val="0"/>
          <w:marRight w:val="0"/>
          <w:marTop w:val="0"/>
          <w:marBottom w:val="0"/>
          <w:divBdr>
            <w:top w:val="none" w:sz="0" w:space="0" w:color="auto"/>
            <w:left w:val="none" w:sz="0" w:space="0" w:color="auto"/>
            <w:bottom w:val="none" w:sz="0" w:space="0" w:color="auto"/>
            <w:right w:val="none" w:sz="0" w:space="0" w:color="auto"/>
          </w:divBdr>
        </w:div>
        <w:div w:id="140512375">
          <w:marLeft w:val="0"/>
          <w:marRight w:val="0"/>
          <w:marTop w:val="0"/>
          <w:marBottom w:val="0"/>
          <w:divBdr>
            <w:top w:val="none" w:sz="0" w:space="0" w:color="auto"/>
            <w:left w:val="none" w:sz="0" w:space="0" w:color="auto"/>
            <w:bottom w:val="none" w:sz="0" w:space="0" w:color="auto"/>
            <w:right w:val="none" w:sz="0" w:space="0" w:color="auto"/>
          </w:divBdr>
        </w:div>
        <w:div w:id="1293245561">
          <w:marLeft w:val="0"/>
          <w:marRight w:val="0"/>
          <w:marTop w:val="0"/>
          <w:marBottom w:val="0"/>
          <w:divBdr>
            <w:top w:val="none" w:sz="0" w:space="0" w:color="auto"/>
            <w:left w:val="none" w:sz="0" w:space="0" w:color="auto"/>
            <w:bottom w:val="none" w:sz="0" w:space="0" w:color="auto"/>
            <w:right w:val="none" w:sz="0" w:space="0" w:color="auto"/>
          </w:divBdr>
        </w:div>
        <w:div w:id="587235278">
          <w:marLeft w:val="0"/>
          <w:marRight w:val="0"/>
          <w:marTop w:val="0"/>
          <w:marBottom w:val="0"/>
          <w:divBdr>
            <w:top w:val="none" w:sz="0" w:space="0" w:color="auto"/>
            <w:left w:val="none" w:sz="0" w:space="0" w:color="auto"/>
            <w:bottom w:val="none" w:sz="0" w:space="0" w:color="auto"/>
            <w:right w:val="none" w:sz="0" w:space="0" w:color="auto"/>
          </w:divBdr>
        </w:div>
        <w:div w:id="812910107">
          <w:marLeft w:val="0"/>
          <w:marRight w:val="0"/>
          <w:marTop w:val="0"/>
          <w:marBottom w:val="0"/>
          <w:divBdr>
            <w:top w:val="none" w:sz="0" w:space="0" w:color="auto"/>
            <w:left w:val="none" w:sz="0" w:space="0" w:color="auto"/>
            <w:bottom w:val="none" w:sz="0" w:space="0" w:color="auto"/>
            <w:right w:val="none" w:sz="0" w:space="0" w:color="auto"/>
          </w:divBdr>
        </w:div>
        <w:div w:id="849026138">
          <w:marLeft w:val="0"/>
          <w:marRight w:val="0"/>
          <w:marTop w:val="0"/>
          <w:marBottom w:val="0"/>
          <w:divBdr>
            <w:top w:val="none" w:sz="0" w:space="0" w:color="auto"/>
            <w:left w:val="none" w:sz="0" w:space="0" w:color="auto"/>
            <w:bottom w:val="none" w:sz="0" w:space="0" w:color="auto"/>
            <w:right w:val="none" w:sz="0" w:space="0" w:color="auto"/>
          </w:divBdr>
        </w:div>
        <w:div w:id="1256548671">
          <w:marLeft w:val="0"/>
          <w:marRight w:val="0"/>
          <w:marTop w:val="0"/>
          <w:marBottom w:val="0"/>
          <w:divBdr>
            <w:top w:val="none" w:sz="0" w:space="0" w:color="auto"/>
            <w:left w:val="none" w:sz="0" w:space="0" w:color="auto"/>
            <w:bottom w:val="none" w:sz="0" w:space="0" w:color="auto"/>
            <w:right w:val="none" w:sz="0" w:space="0" w:color="auto"/>
          </w:divBdr>
        </w:div>
        <w:div w:id="950669726">
          <w:marLeft w:val="0"/>
          <w:marRight w:val="0"/>
          <w:marTop w:val="0"/>
          <w:marBottom w:val="0"/>
          <w:divBdr>
            <w:top w:val="none" w:sz="0" w:space="0" w:color="auto"/>
            <w:left w:val="none" w:sz="0" w:space="0" w:color="auto"/>
            <w:bottom w:val="none" w:sz="0" w:space="0" w:color="auto"/>
            <w:right w:val="none" w:sz="0" w:space="0" w:color="auto"/>
          </w:divBdr>
        </w:div>
        <w:div w:id="2010985871">
          <w:marLeft w:val="0"/>
          <w:marRight w:val="0"/>
          <w:marTop w:val="0"/>
          <w:marBottom w:val="0"/>
          <w:divBdr>
            <w:top w:val="none" w:sz="0" w:space="0" w:color="auto"/>
            <w:left w:val="none" w:sz="0" w:space="0" w:color="auto"/>
            <w:bottom w:val="none" w:sz="0" w:space="0" w:color="auto"/>
            <w:right w:val="none" w:sz="0" w:space="0" w:color="auto"/>
          </w:divBdr>
        </w:div>
        <w:div w:id="1169635738">
          <w:marLeft w:val="0"/>
          <w:marRight w:val="0"/>
          <w:marTop w:val="0"/>
          <w:marBottom w:val="0"/>
          <w:divBdr>
            <w:top w:val="none" w:sz="0" w:space="0" w:color="auto"/>
            <w:left w:val="none" w:sz="0" w:space="0" w:color="auto"/>
            <w:bottom w:val="none" w:sz="0" w:space="0" w:color="auto"/>
            <w:right w:val="none" w:sz="0" w:space="0" w:color="auto"/>
          </w:divBdr>
        </w:div>
        <w:div w:id="1704554221">
          <w:marLeft w:val="0"/>
          <w:marRight w:val="0"/>
          <w:marTop w:val="0"/>
          <w:marBottom w:val="0"/>
          <w:divBdr>
            <w:top w:val="none" w:sz="0" w:space="0" w:color="auto"/>
            <w:left w:val="none" w:sz="0" w:space="0" w:color="auto"/>
            <w:bottom w:val="none" w:sz="0" w:space="0" w:color="auto"/>
            <w:right w:val="none" w:sz="0" w:space="0" w:color="auto"/>
          </w:divBdr>
        </w:div>
        <w:div w:id="874125297">
          <w:marLeft w:val="0"/>
          <w:marRight w:val="0"/>
          <w:marTop w:val="0"/>
          <w:marBottom w:val="0"/>
          <w:divBdr>
            <w:top w:val="none" w:sz="0" w:space="0" w:color="auto"/>
            <w:left w:val="none" w:sz="0" w:space="0" w:color="auto"/>
            <w:bottom w:val="none" w:sz="0" w:space="0" w:color="auto"/>
            <w:right w:val="none" w:sz="0" w:space="0" w:color="auto"/>
          </w:divBdr>
        </w:div>
        <w:div w:id="14621945">
          <w:marLeft w:val="0"/>
          <w:marRight w:val="0"/>
          <w:marTop w:val="0"/>
          <w:marBottom w:val="0"/>
          <w:divBdr>
            <w:top w:val="none" w:sz="0" w:space="0" w:color="auto"/>
            <w:left w:val="none" w:sz="0" w:space="0" w:color="auto"/>
            <w:bottom w:val="none" w:sz="0" w:space="0" w:color="auto"/>
            <w:right w:val="none" w:sz="0" w:space="0" w:color="auto"/>
          </w:divBdr>
        </w:div>
        <w:div w:id="300883629">
          <w:marLeft w:val="0"/>
          <w:marRight w:val="0"/>
          <w:marTop w:val="0"/>
          <w:marBottom w:val="0"/>
          <w:divBdr>
            <w:top w:val="none" w:sz="0" w:space="0" w:color="auto"/>
            <w:left w:val="none" w:sz="0" w:space="0" w:color="auto"/>
            <w:bottom w:val="none" w:sz="0" w:space="0" w:color="auto"/>
            <w:right w:val="none" w:sz="0" w:space="0" w:color="auto"/>
          </w:divBdr>
        </w:div>
        <w:div w:id="1372147909">
          <w:marLeft w:val="0"/>
          <w:marRight w:val="0"/>
          <w:marTop w:val="0"/>
          <w:marBottom w:val="0"/>
          <w:divBdr>
            <w:top w:val="none" w:sz="0" w:space="0" w:color="auto"/>
            <w:left w:val="none" w:sz="0" w:space="0" w:color="auto"/>
            <w:bottom w:val="none" w:sz="0" w:space="0" w:color="auto"/>
            <w:right w:val="none" w:sz="0" w:space="0" w:color="auto"/>
          </w:divBdr>
        </w:div>
        <w:div w:id="1081105378">
          <w:marLeft w:val="0"/>
          <w:marRight w:val="0"/>
          <w:marTop w:val="0"/>
          <w:marBottom w:val="0"/>
          <w:divBdr>
            <w:top w:val="none" w:sz="0" w:space="0" w:color="auto"/>
            <w:left w:val="none" w:sz="0" w:space="0" w:color="auto"/>
            <w:bottom w:val="none" w:sz="0" w:space="0" w:color="auto"/>
            <w:right w:val="none" w:sz="0" w:space="0" w:color="auto"/>
          </w:divBdr>
        </w:div>
        <w:div w:id="253100825">
          <w:marLeft w:val="0"/>
          <w:marRight w:val="0"/>
          <w:marTop w:val="0"/>
          <w:marBottom w:val="0"/>
          <w:divBdr>
            <w:top w:val="none" w:sz="0" w:space="0" w:color="auto"/>
            <w:left w:val="none" w:sz="0" w:space="0" w:color="auto"/>
            <w:bottom w:val="none" w:sz="0" w:space="0" w:color="auto"/>
            <w:right w:val="none" w:sz="0" w:space="0" w:color="auto"/>
          </w:divBdr>
        </w:div>
        <w:div w:id="1414814190">
          <w:marLeft w:val="0"/>
          <w:marRight w:val="0"/>
          <w:marTop w:val="0"/>
          <w:marBottom w:val="0"/>
          <w:divBdr>
            <w:top w:val="none" w:sz="0" w:space="0" w:color="auto"/>
            <w:left w:val="none" w:sz="0" w:space="0" w:color="auto"/>
            <w:bottom w:val="none" w:sz="0" w:space="0" w:color="auto"/>
            <w:right w:val="none" w:sz="0" w:space="0" w:color="auto"/>
          </w:divBdr>
        </w:div>
        <w:div w:id="664435092">
          <w:marLeft w:val="0"/>
          <w:marRight w:val="0"/>
          <w:marTop w:val="0"/>
          <w:marBottom w:val="0"/>
          <w:divBdr>
            <w:top w:val="none" w:sz="0" w:space="0" w:color="auto"/>
            <w:left w:val="none" w:sz="0" w:space="0" w:color="auto"/>
            <w:bottom w:val="none" w:sz="0" w:space="0" w:color="auto"/>
            <w:right w:val="none" w:sz="0" w:space="0" w:color="auto"/>
          </w:divBdr>
        </w:div>
        <w:div w:id="1443568355">
          <w:marLeft w:val="0"/>
          <w:marRight w:val="0"/>
          <w:marTop w:val="0"/>
          <w:marBottom w:val="0"/>
          <w:divBdr>
            <w:top w:val="none" w:sz="0" w:space="0" w:color="auto"/>
            <w:left w:val="none" w:sz="0" w:space="0" w:color="auto"/>
            <w:bottom w:val="none" w:sz="0" w:space="0" w:color="auto"/>
            <w:right w:val="none" w:sz="0" w:space="0" w:color="auto"/>
          </w:divBdr>
        </w:div>
        <w:div w:id="125048684">
          <w:marLeft w:val="0"/>
          <w:marRight w:val="0"/>
          <w:marTop w:val="0"/>
          <w:marBottom w:val="0"/>
          <w:divBdr>
            <w:top w:val="none" w:sz="0" w:space="0" w:color="auto"/>
            <w:left w:val="none" w:sz="0" w:space="0" w:color="auto"/>
            <w:bottom w:val="none" w:sz="0" w:space="0" w:color="auto"/>
            <w:right w:val="none" w:sz="0" w:space="0" w:color="auto"/>
          </w:divBdr>
        </w:div>
        <w:div w:id="121387340">
          <w:marLeft w:val="0"/>
          <w:marRight w:val="0"/>
          <w:marTop w:val="0"/>
          <w:marBottom w:val="0"/>
          <w:divBdr>
            <w:top w:val="none" w:sz="0" w:space="0" w:color="auto"/>
            <w:left w:val="none" w:sz="0" w:space="0" w:color="auto"/>
            <w:bottom w:val="none" w:sz="0" w:space="0" w:color="auto"/>
            <w:right w:val="none" w:sz="0" w:space="0" w:color="auto"/>
          </w:divBdr>
        </w:div>
        <w:div w:id="612400725">
          <w:marLeft w:val="0"/>
          <w:marRight w:val="0"/>
          <w:marTop w:val="0"/>
          <w:marBottom w:val="0"/>
          <w:divBdr>
            <w:top w:val="none" w:sz="0" w:space="0" w:color="auto"/>
            <w:left w:val="none" w:sz="0" w:space="0" w:color="auto"/>
            <w:bottom w:val="none" w:sz="0" w:space="0" w:color="auto"/>
            <w:right w:val="none" w:sz="0" w:space="0" w:color="auto"/>
          </w:divBdr>
        </w:div>
        <w:div w:id="727848927">
          <w:marLeft w:val="0"/>
          <w:marRight w:val="0"/>
          <w:marTop w:val="0"/>
          <w:marBottom w:val="0"/>
          <w:divBdr>
            <w:top w:val="none" w:sz="0" w:space="0" w:color="auto"/>
            <w:left w:val="none" w:sz="0" w:space="0" w:color="auto"/>
            <w:bottom w:val="none" w:sz="0" w:space="0" w:color="auto"/>
            <w:right w:val="none" w:sz="0" w:space="0" w:color="auto"/>
          </w:divBdr>
        </w:div>
        <w:div w:id="1358503041">
          <w:marLeft w:val="0"/>
          <w:marRight w:val="0"/>
          <w:marTop w:val="0"/>
          <w:marBottom w:val="0"/>
          <w:divBdr>
            <w:top w:val="none" w:sz="0" w:space="0" w:color="auto"/>
            <w:left w:val="none" w:sz="0" w:space="0" w:color="auto"/>
            <w:bottom w:val="none" w:sz="0" w:space="0" w:color="auto"/>
            <w:right w:val="none" w:sz="0" w:space="0" w:color="auto"/>
          </w:divBdr>
        </w:div>
        <w:div w:id="228930870">
          <w:marLeft w:val="0"/>
          <w:marRight w:val="0"/>
          <w:marTop w:val="0"/>
          <w:marBottom w:val="0"/>
          <w:divBdr>
            <w:top w:val="none" w:sz="0" w:space="0" w:color="auto"/>
            <w:left w:val="none" w:sz="0" w:space="0" w:color="auto"/>
            <w:bottom w:val="none" w:sz="0" w:space="0" w:color="auto"/>
            <w:right w:val="none" w:sz="0" w:space="0" w:color="auto"/>
          </w:divBdr>
        </w:div>
        <w:div w:id="1801722993">
          <w:marLeft w:val="0"/>
          <w:marRight w:val="0"/>
          <w:marTop w:val="0"/>
          <w:marBottom w:val="0"/>
          <w:divBdr>
            <w:top w:val="none" w:sz="0" w:space="0" w:color="auto"/>
            <w:left w:val="none" w:sz="0" w:space="0" w:color="auto"/>
            <w:bottom w:val="none" w:sz="0" w:space="0" w:color="auto"/>
            <w:right w:val="none" w:sz="0" w:space="0" w:color="auto"/>
          </w:divBdr>
        </w:div>
        <w:div w:id="849442224">
          <w:marLeft w:val="0"/>
          <w:marRight w:val="0"/>
          <w:marTop w:val="0"/>
          <w:marBottom w:val="0"/>
          <w:divBdr>
            <w:top w:val="none" w:sz="0" w:space="0" w:color="auto"/>
            <w:left w:val="none" w:sz="0" w:space="0" w:color="auto"/>
            <w:bottom w:val="none" w:sz="0" w:space="0" w:color="auto"/>
            <w:right w:val="none" w:sz="0" w:space="0" w:color="auto"/>
          </w:divBdr>
        </w:div>
        <w:div w:id="284192001">
          <w:marLeft w:val="0"/>
          <w:marRight w:val="0"/>
          <w:marTop w:val="0"/>
          <w:marBottom w:val="0"/>
          <w:divBdr>
            <w:top w:val="none" w:sz="0" w:space="0" w:color="auto"/>
            <w:left w:val="none" w:sz="0" w:space="0" w:color="auto"/>
            <w:bottom w:val="none" w:sz="0" w:space="0" w:color="auto"/>
            <w:right w:val="none" w:sz="0" w:space="0" w:color="auto"/>
          </w:divBdr>
        </w:div>
        <w:div w:id="1913195679">
          <w:marLeft w:val="0"/>
          <w:marRight w:val="0"/>
          <w:marTop w:val="0"/>
          <w:marBottom w:val="0"/>
          <w:divBdr>
            <w:top w:val="none" w:sz="0" w:space="0" w:color="auto"/>
            <w:left w:val="none" w:sz="0" w:space="0" w:color="auto"/>
            <w:bottom w:val="none" w:sz="0" w:space="0" w:color="auto"/>
            <w:right w:val="none" w:sz="0" w:space="0" w:color="auto"/>
          </w:divBdr>
        </w:div>
        <w:div w:id="973025970">
          <w:marLeft w:val="0"/>
          <w:marRight w:val="0"/>
          <w:marTop w:val="0"/>
          <w:marBottom w:val="0"/>
          <w:divBdr>
            <w:top w:val="none" w:sz="0" w:space="0" w:color="auto"/>
            <w:left w:val="none" w:sz="0" w:space="0" w:color="auto"/>
            <w:bottom w:val="none" w:sz="0" w:space="0" w:color="auto"/>
            <w:right w:val="none" w:sz="0" w:space="0" w:color="auto"/>
          </w:divBdr>
        </w:div>
        <w:div w:id="1613515568">
          <w:marLeft w:val="0"/>
          <w:marRight w:val="0"/>
          <w:marTop w:val="0"/>
          <w:marBottom w:val="0"/>
          <w:divBdr>
            <w:top w:val="none" w:sz="0" w:space="0" w:color="auto"/>
            <w:left w:val="none" w:sz="0" w:space="0" w:color="auto"/>
            <w:bottom w:val="none" w:sz="0" w:space="0" w:color="auto"/>
            <w:right w:val="none" w:sz="0" w:space="0" w:color="auto"/>
          </w:divBdr>
        </w:div>
      </w:divsChild>
    </w:div>
    <w:div w:id="77794527">
      <w:bodyDiv w:val="1"/>
      <w:marLeft w:val="0"/>
      <w:marRight w:val="0"/>
      <w:marTop w:val="0"/>
      <w:marBottom w:val="0"/>
      <w:divBdr>
        <w:top w:val="none" w:sz="0" w:space="0" w:color="auto"/>
        <w:left w:val="none" w:sz="0" w:space="0" w:color="auto"/>
        <w:bottom w:val="none" w:sz="0" w:space="0" w:color="auto"/>
        <w:right w:val="none" w:sz="0" w:space="0" w:color="auto"/>
      </w:divBdr>
      <w:divsChild>
        <w:div w:id="751515056">
          <w:marLeft w:val="0"/>
          <w:marRight w:val="0"/>
          <w:marTop w:val="0"/>
          <w:marBottom w:val="0"/>
          <w:divBdr>
            <w:top w:val="none" w:sz="0" w:space="0" w:color="auto"/>
            <w:left w:val="none" w:sz="0" w:space="0" w:color="auto"/>
            <w:bottom w:val="none" w:sz="0" w:space="0" w:color="auto"/>
            <w:right w:val="none" w:sz="0" w:space="0" w:color="auto"/>
          </w:divBdr>
        </w:div>
        <w:div w:id="789980971">
          <w:marLeft w:val="0"/>
          <w:marRight w:val="0"/>
          <w:marTop w:val="0"/>
          <w:marBottom w:val="0"/>
          <w:divBdr>
            <w:top w:val="none" w:sz="0" w:space="0" w:color="auto"/>
            <w:left w:val="none" w:sz="0" w:space="0" w:color="auto"/>
            <w:bottom w:val="none" w:sz="0" w:space="0" w:color="auto"/>
            <w:right w:val="none" w:sz="0" w:space="0" w:color="auto"/>
          </w:divBdr>
        </w:div>
        <w:div w:id="560871203">
          <w:marLeft w:val="0"/>
          <w:marRight w:val="0"/>
          <w:marTop w:val="0"/>
          <w:marBottom w:val="0"/>
          <w:divBdr>
            <w:top w:val="none" w:sz="0" w:space="0" w:color="auto"/>
            <w:left w:val="none" w:sz="0" w:space="0" w:color="auto"/>
            <w:bottom w:val="none" w:sz="0" w:space="0" w:color="auto"/>
            <w:right w:val="none" w:sz="0" w:space="0" w:color="auto"/>
          </w:divBdr>
        </w:div>
        <w:div w:id="1084185023">
          <w:marLeft w:val="0"/>
          <w:marRight w:val="0"/>
          <w:marTop w:val="0"/>
          <w:marBottom w:val="0"/>
          <w:divBdr>
            <w:top w:val="none" w:sz="0" w:space="0" w:color="auto"/>
            <w:left w:val="none" w:sz="0" w:space="0" w:color="auto"/>
            <w:bottom w:val="none" w:sz="0" w:space="0" w:color="auto"/>
            <w:right w:val="none" w:sz="0" w:space="0" w:color="auto"/>
          </w:divBdr>
        </w:div>
        <w:div w:id="268050107">
          <w:marLeft w:val="0"/>
          <w:marRight w:val="0"/>
          <w:marTop w:val="0"/>
          <w:marBottom w:val="0"/>
          <w:divBdr>
            <w:top w:val="none" w:sz="0" w:space="0" w:color="auto"/>
            <w:left w:val="none" w:sz="0" w:space="0" w:color="auto"/>
            <w:bottom w:val="none" w:sz="0" w:space="0" w:color="auto"/>
            <w:right w:val="none" w:sz="0" w:space="0" w:color="auto"/>
          </w:divBdr>
        </w:div>
        <w:div w:id="1870147561">
          <w:marLeft w:val="0"/>
          <w:marRight w:val="0"/>
          <w:marTop w:val="0"/>
          <w:marBottom w:val="0"/>
          <w:divBdr>
            <w:top w:val="none" w:sz="0" w:space="0" w:color="auto"/>
            <w:left w:val="none" w:sz="0" w:space="0" w:color="auto"/>
            <w:bottom w:val="none" w:sz="0" w:space="0" w:color="auto"/>
            <w:right w:val="none" w:sz="0" w:space="0" w:color="auto"/>
          </w:divBdr>
        </w:div>
        <w:div w:id="297419610">
          <w:marLeft w:val="0"/>
          <w:marRight w:val="0"/>
          <w:marTop w:val="0"/>
          <w:marBottom w:val="0"/>
          <w:divBdr>
            <w:top w:val="none" w:sz="0" w:space="0" w:color="auto"/>
            <w:left w:val="none" w:sz="0" w:space="0" w:color="auto"/>
            <w:bottom w:val="none" w:sz="0" w:space="0" w:color="auto"/>
            <w:right w:val="none" w:sz="0" w:space="0" w:color="auto"/>
          </w:divBdr>
        </w:div>
        <w:div w:id="1884252114">
          <w:marLeft w:val="0"/>
          <w:marRight w:val="0"/>
          <w:marTop w:val="0"/>
          <w:marBottom w:val="0"/>
          <w:divBdr>
            <w:top w:val="none" w:sz="0" w:space="0" w:color="auto"/>
            <w:left w:val="none" w:sz="0" w:space="0" w:color="auto"/>
            <w:bottom w:val="none" w:sz="0" w:space="0" w:color="auto"/>
            <w:right w:val="none" w:sz="0" w:space="0" w:color="auto"/>
          </w:divBdr>
        </w:div>
        <w:div w:id="173040180">
          <w:marLeft w:val="0"/>
          <w:marRight w:val="0"/>
          <w:marTop w:val="0"/>
          <w:marBottom w:val="0"/>
          <w:divBdr>
            <w:top w:val="none" w:sz="0" w:space="0" w:color="auto"/>
            <w:left w:val="none" w:sz="0" w:space="0" w:color="auto"/>
            <w:bottom w:val="none" w:sz="0" w:space="0" w:color="auto"/>
            <w:right w:val="none" w:sz="0" w:space="0" w:color="auto"/>
          </w:divBdr>
        </w:div>
        <w:div w:id="406726488">
          <w:marLeft w:val="0"/>
          <w:marRight w:val="0"/>
          <w:marTop w:val="0"/>
          <w:marBottom w:val="0"/>
          <w:divBdr>
            <w:top w:val="none" w:sz="0" w:space="0" w:color="auto"/>
            <w:left w:val="none" w:sz="0" w:space="0" w:color="auto"/>
            <w:bottom w:val="none" w:sz="0" w:space="0" w:color="auto"/>
            <w:right w:val="none" w:sz="0" w:space="0" w:color="auto"/>
          </w:divBdr>
        </w:div>
        <w:div w:id="1662388534">
          <w:marLeft w:val="0"/>
          <w:marRight w:val="0"/>
          <w:marTop w:val="0"/>
          <w:marBottom w:val="0"/>
          <w:divBdr>
            <w:top w:val="none" w:sz="0" w:space="0" w:color="auto"/>
            <w:left w:val="none" w:sz="0" w:space="0" w:color="auto"/>
            <w:bottom w:val="none" w:sz="0" w:space="0" w:color="auto"/>
            <w:right w:val="none" w:sz="0" w:space="0" w:color="auto"/>
          </w:divBdr>
        </w:div>
        <w:div w:id="2052653672">
          <w:marLeft w:val="0"/>
          <w:marRight w:val="0"/>
          <w:marTop w:val="0"/>
          <w:marBottom w:val="0"/>
          <w:divBdr>
            <w:top w:val="none" w:sz="0" w:space="0" w:color="auto"/>
            <w:left w:val="none" w:sz="0" w:space="0" w:color="auto"/>
            <w:bottom w:val="none" w:sz="0" w:space="0" w:color="auto"/>
            <w:right w:val="none" w:sz="0" w:space="0" w:color="auto"/>
          </w:divBdr>
        </w:div>
        <w:div w:id="1788813889">
          <w:marLeft w:val="0"/>
          <w:marRight w:val="0"/>
          <w:marTop w:val="0"/>
          <w:marBottom w:val="0"/>
          <w:divBdr>
            <w:top w:val="none" w:sz="0" w:space="0" w:color="auto"/>
            <w:left w:val="none" w:sz="0" w:space="0" w:color="auto"/>
            <w:bottom w:val="none" w:sz="0" w:space="0" w:color="auto"/>
            <w:right w:val="none" w:sz="0" w:space="0" w:color="auto"/>
          </w:divBdr>
        </w:div>
        <w:div w:id="587545703">
          <w:marLeft w:val="0"/>
          <w:marRight w:val="0"/>
          <w:marTop w:val="0"/>
          <w:marBottom w:val="0"/>
          <w:divBdr>
            <w:top w:val="none" w:sz="0" w:space="0" w:color="auto"/>
            <w:left w:val="none" w:sz="0" w:space="0" w:color="auto"/>
            <w:bottom w:val="none" w:sz="0" w:space="0" w:color="auto"/>
            <w:right w:val="none" w:sz="0" w:space="0" w:color="auto"/>
          </w:divBdr>
        </w:div>
        <w:div w:id="1248229298">
          <w:marLeft w:val="0"/>
          <w:marRight w:val="0"/>
          <w:marTop w:val="0"/>
          <w:marBottom w:val="0"/>
          <w:divBdr>
            <w:top w:val="none" w:sz="0" w:space="0" w:color="auto"/>
            <w:left w:val="none" w:sz="0" w:space="0" w:color="auto"/>
            <w:bottom w:val="none" w:sz="0" w:space="0" w:color="auto"/>
            <w:right w:val="none" w:sz="0" w:space="0" w:color="auto"/>
          </w:divBdr>
        </w:div>
        <w:div w:id="581109097">
          <w:marLeft w:val="0"/>
          <w:marRight w:val="0"/>
          <w:marTop w:val="0"/>
          <w:marBottom w:val="0"/>
          <w:divBdr>
            <w:top w:val="none" w:sz="0" w:space="0" w:color="auto"/>
            <w:left w:val="none" w:sz="0" w:space="0" w:color="auto"/>
            <w:bottom w:val="none" w:sz="0" w:space="0" w:color="auto"/>
            <w:right w:val="none" w:sz="0" w:space="0" w:color="auto"/>
          </w:divBdr>
        </w:div>
      </w:divsChild>
    </w:div>
    <w:div w:id="112066790">
      <w:bodyDiv w:val="1"/>
      <w:marLeft w:val="0"/>
      <w:marRight w:val="0"/>
      <w:marTop w:val="0"/>
      <w:marBottom w:val="0"/>
      <w:divBdr>
        <w:top w:val="none" w:sz="0" w:space="0" w:color="auto"/>
        <w:left w:val="none" w:sz="0" w:space="0" w:color="auto"/>
        <w:bottom w:val="none" w:sz="0" w:space="0" w:color="auto"/>
        <w:right w:val="none" w:sz="0" w:space="0" w:color="auto"/>
      </w:divBdr>
      <w:divsChild>
        <w:div w:id="1853715136">
          <w:marLeft w:val="0"/>
          <w:marRight w:val="0"/>
          <w:marTop w:val="0"/>
          <w:marBottom w:val="0"/>
          <w:divBdr>
            <w:top w:val="none" w:sz="0" w:space="0" w:color="auto"/>
            <w:left w:val="none" w:sz="0" w:space="0" w:color="auto"/>
            <w:bottom w:val="none" w:sz="0" w:space="0" w:color="auto"/>
            <w:right w:val="none" w:sz="0" w:space="0" w:color="auto"/>
          </w:divBdr>
        </w:div>
        <w:div w:id="1379207446">
          <w:marLeft w:val="0"/>
          <w:marRight w:val="0"/>
          <w:marTop w:val="0"/>
          <w:marBottom w:val="0"/>
          <w:divBdr>
            <w:top w:val="none" w:sz="0" w:space="0" w:color="auto"/>
            <w:left w:val="none" w:sz="0" w:space="0" w:color="auto"/>
            <w:bottom w:val="none" w:sz="0" w:space="0" w:color="auto"/>
            <w:right w:val="none" w:sz="0" w:space="0" w:color="auto"/>
          </w:divBdr>
        </w:div>
        <w:div w:id="475952467">
          <w:marLeft w:val="0"/>
          <w:marRight w:val="0"/>
          <w:marTop w:val="0"/>
          <w:marBottom w:val="0"/>
          <w:divBdr>
            <w:top w:val="none" w:sz="0" w:space="0" w:color="auto"/>
            <w:left w:val="none" w:sz="0" w:space="0" w:color="auto"/>
            <w:bottom w:val="none" w:sz="0" w:space="0" w:color="auto"/>
            <w:right w:val="none" w:sz="0" w:space="0" w:color="auto"/>
          </w:divBdr>
        </w:div>
        <w:div w:id="733502995">
          <w:marLeft w:val="0"/>
          <w:marRight w:val="0"/>
          <w:marTop w:val="0"/>
          <w:marBottom w:val="0"/>
          <w:divBdr>
            <w:top w:val="none" w:sz="0" w:space="0" w:color="auto"/>
            <w:left w:val="none" w:sz="0" w:space="0" w:color="auto"/>
            <w:bottom w:val="none" w:sz="0" w:space="0" w:color="auto"/>
            <w:right w:val="none" w:sz="0" w:space="0" w:color="auto"/>
          </w:divBdr>
        </w:div>
        <w:div w:id="522479526">
          <w:marLeft w:val="0"/>
          <w:marRight w:val="0"/>
          <w:marTop w:val="0"/>
          <w:marBottom w:val="0"/>
          <w:divBdr>
            <w:top w:val="none" w:sz="0" w:space="0" w:color="auto"/>
            <w:left w:val="none" w:sz="0" w:space="0" w:color="auto"/>
            <w:bottom w:val="none" w:sz="0" w:space="0" w:color="auto"/>
            <w:right w:val="none" w:sz="0" w:space="0" w:color="auto"/>
          </w:divBdr>
        </w:div>
        <w:div w:id="1699818511">
          <w:marLeft w:val="0"/>
          <w:marRight w:val="0"/>
          <w:marTop w:val="0"/>
          <w:marBottom w:val="0"/>
          <w:divBdr>
            <w:top w:val="none" w:sz="0" w:space="0" w:color="auto"/>
            <w:left w:val="none" w:sz="0" w:space="0" w:color="auto"/>
            <w:bottom w:val="none" w:sz="0" w:space="0" w:color="auto"/>
            <w:right w:val="none" w:sz="0" w:space="0" w:color="auto"/>
          </w:divBdr>
        </w:div>
        <w:div w:id="1371999914">
          <w:marLeft w:val="0"/>
          <w:marRight w:val="0"/>
          <w:marTop w:val="0"/>
          <w:marBottom w:val="0"/>
          <w:divBdr>
            <w:top w:val="none" w:sz="0" w:space="0" w:color="auto"/>
            <w:left w:val="none" w:sz="0" w:space="0" w:color="auto"/>
            <w:bottom w:val="none" w:sz="0" w:space="0" w:color="auto"/>
            <w:right w:val="none" w:sz="0" w:space="0" w:color="auto"/>
          </w:divBdr>
        </w:div>
        <w:div w:id="468673326">
          <w:marLeft w:val="0"/>
          <w:marRight w:val="0"/>
          <w:marTop w:val="0"/>
          <w:marBottom w:val="0"/>
          <w:divBdr>
            <w:top w:val="none" w:sz="0" w:space="0" w:color="auto"/>
            <w:left w:val="none" w:sz="0" w:space="0" w:color="auto"/>
            <w:bottom w:val="none" w:sz="0" w:space="0" w:color="auto"/>
            <w:right w:val="none" w:sz="0" w:space="0" w:color="auto"/>
          </w:divBdr>
        </w:div>
        <w:div w:id="337082049">
          <w:marLeft w:val="0"/>
          <w:marRight w:val="0"/>
          <w:marTop w:val="0"/>
          <w:marBottom w:val="0"/>
          <w:divBdr>
            <w:top w:val="none" w:sz="0" w:space="0" w:color="auto"/>
            <w:left w:val="none" w:sz="0" w:space="0" w:color="auto"/>
            <w:bottom w:val="none" w:sz="0" w:space="0" w:color="auto"/>
            <w:right w:val="none" w:sz="0" w:space="0" w:color="auto"/>
          </w:divBdr>
        </w:div>
        <w:div w:id="1880431627">
          <w:marLeft w:val="0"/>
          <w:marRight w:val="0"/>
          <w:marTop w:val="0"/>
          <w:marBottom w:val="0"/>
          <w:divBdr>
            <w:top w:val="none" w:sz="0" w:space="0" w:color="auto"/>
            <w:left w:val="none" w:sz="0" w:space="0" w:color="auto"/>
            <w:bottom w:val="none" w:sz="0" w:space="0" w:color="auto"/>
            <w:right w:val="none" w:sz="0" w:space="0" w:color="auto"/>
          </w:divBdr>
        </w:div>
        <w:div w:id="1430469746">
          <w:marLeft w:val="0"/>
          <w:marRight w:val="0"/>
          <w:marTop w:val="0"/>
          <w:marBottom w:val="0"/>
          <w:divBdr>
            <w:top w:val="none" w:sz="0" w:space="0" w:color="auto"/>
            <w:left w:val="none" w:sz="0" w:space="0" w:color="auto"/>
            <w:bottom w:val="none" w:sz="0" w:space="0" w:color="auto"/>
            <w:right w:val="none" w:sz="0" w:space="0" w:color="auto"/>
          </w:divBdr>
        </w:div>
      </w:divsChild>
    </w:div>
    <w:div w:id="125320178">
      <w:bodyDiv w:val="1"/>
      <w:marLeft w:val="0"/>
      <w:marRight w:val="0"/>
      <w:marTop w:val="0"/>
      <w:marBottom w:val="0"/>
      <w:divBdr>
        <w:top w:val="none" w:sz="0" w:space="0" w:color="auto"/>
        <w:left w:val="none" w:sz="0" w:space="0" w:color="auto"/>
        <w:bottom w:val="none" w:sz="0" w:space="0" w:color="auto"/>
        <w:right w:val="none" w:sz="0" w:space="0" w:color="auto"/>
      </w:divBdr>
      <w:divsChild>
        <w:div w:id="512887212">
          <w:marLeft w:val="0"/>
          <w:marRight w:val="0"/>
          <w:marTop w:val="0"/>
          <w:marBottom w:val="0"/>
          <w:divBdr>
            <w:top w:val="none" w:sz="0" w:space="0" w:color="auto"/>
            <w:left w:val="none" w:sz="0" w:space="0" w:color="auto"/>
            <w:bottom w:val="none" w:sz="0" w:space="0" w:color="auto"/>
            <w:right w:val="none" w:sz="0" w:space="0" w:color="auto"/>
          </w:divBdr>
        </w:div>
        <w:div w:id="684403608">
          <w:marLeft w:val="0"/>
          <w:marRight w:val="0"/>
          <w:marTop w:val="0"/>
          <w:marBottom w:val="0"/>
          <w:divBdr>
            <w:top w:val="none" w:sz="0" w:space="0" w:color="auto"/>
            <w:left w:val="none" w:sz="0" w:space="0" w:color="auto"/>
            <w:bottom w:val="none" w:sz="0" w:space="0" w:color="auto"/>
            <w:right w:val="none" w:sz="0" w:space="0" w:color="auto"/>
          </w:divBdr>
        </w:div>
        <w:div w:id="64383133">
          <w:marLeft w:val="0"/>
          <w:marRight w:val="0"/>
          <w:marTop w:val="0"/>
          <w:marBottom w:val="0"/>
          <w:divBdr>
            <w:top w:val="none" w:sz="0" w:space="0" w:color="auto"/>
            <w:left w:val="none" w:sz="0" w:space="0" w:color="auto"/>
            <w:bottom w:val="none" w:sz="0" w:space="0" w:color="auto"/>
            <w:right w:val="none" w:sz="0" w:space="0" w:color="auto"/>
          </w:divBdr>
        </w:div>
        <w:div w:id="1845630354">
          <w:marLeft w:val="0"/>
          <w:marRight w:val="0"/>
          <w:marTop w:val="0"/>
          <w:marBottom w:val="0"/>
          <w:divBdr>
            <w:top w:val="none" w:sz="0" w:space="0" w:color="auto"/>
            <w:left w:val="none" w:sz="0" w:space="0" w:color="auto"/>
            <w:bottom w:val="none" w:sz="0" w:space="0" w:color="auto"/>
            <w:right w:val="none" w:sz="0" w:space="0" w:color="auto"/>
          </w:divBdr>
        </w:div>
        <w:div w:id="538475893">
          <w:marLeft w:val="0"/>
          <w:marRight w:val="0"/>
          <w:marTop w:val="0"/>
          <w:marBottom w:val="0"/>
          <w:divBdr>
            <w:top w:val="none" w:sz="0" w:space="0" w:color="auto"/>
            <w:left w:val="none" w:sz="0" w:space="0" w:color="auto"/>
            <w:bottom w:val="none" w:sz="0" w:space="0" w:color="auto"/>
            <w:right w:val="none" w:sz="0" w:space="0" w:color="auto"/>
          </w:divBdr>
        </w:div>
        <w:div w:id="819930940">
          <w:marLeft w:val="0"/>
          <w:marRight w:val="0"/>
          <w:marTop w:val="0"/>
          <w:marBottom w:val="0"/>
          <w:divBdr>
            <w:top w:val="none" w:sz="0" w:space="0" w:color="auto"/>
            <w:left w:val="none" w:sz="0" w:space="0" w:color="auto"/>
            <w:bottom w:val="none" w:sz="0" w:space="0" w:color="auto"/>
            <w:right w:val="none" w:sz="0" w:space="0" w:color="auto"/>
          </w:divBdr>
        </w:div>
        <w:div w:id="1184830172">
          <w:marLeft w:val="0"/>
          <w:marRight w:val="0"/>
          <w:marTop w:val="0"/>
          <w:marBottom w:val="0"/>
          <w:divBdr>
            <w:top w:val="none" w:sz="0" w:space="0" w:color="auto"/>
            <w:left w:val="none" w:sz="0" w:space="0" w:color="auto"/>
            <w:bottom w:val="none" w:sz="0" w:space="0" w:color="auto"/>
            <w:right w:val="none" w:sz="0" w:space="0" w:color="auto"/>
          </w:divBdr>
        </w:div>
        <w:div w:id="550119802">
          <w:marLeft w:val="0"/>
          <w:marRight w:val="0"/>
          <w:marTop w:val="0"/>
          <w:marBottom w:val="0"/>
          <w:divBdr>
            <w:top w:val="none" w:sz="0" w:space="0" w:color="auto"/>
            <w:left w:val="none" w:sz="0" w:space="0" w:color="auto"/>
            <w:bottom w:val="none" w:sz="0" w:space="0" w:color="auto"/>
            <w:right w:val="none" w:sz="0" w:space="0" w:color="auto"/>
          </w:divBdr>
        </w:div>
        <w:div w:id="952857385">
          <w:marLeft w:val="0"/>
          <w:marRight w:val="0"/>
          <w:marTop w:val="0"/>
          <w:marBottom w:val="0"/>
          <w:divBdr>
            <w:top w:val="none" w:sz="0" w:space="0" w:color="auto"/>
            <w:left w:val="none" w:sz="0" w:space="0" w:color="auto"/>
            <w:bottom w:val="none" w:sz="0" w:space="0" w:color="auto"/>
            <w:right w:val="none" w:sz="0" w:space="0" w:color="auto"/>
          </w:divBdr>
        </w:div>
        <w:div w:id="657729014">
          <w:marLeft w:val="0"/>
          <w:marRight w:val="0"/>
          <w:marTop w:val="0"/>
          <w:marBottom w:val="0"/>
          <w:divBdr>
            <w:top w:val="none" w:sz="0" w:space="0" w:color="auto"/>
            <w:left w:val="none" w:sz="0" w:space="0" w:color="auto"/>
            <w:bottom w:val="none" w:sz="0" w:space="0" w:color="auto"/>
            <w:right w:val="none" w:sz="0" w:space="0" w:color="auto"/>
          </w:divBdr>
        </w:div>
        <w:div w:id="1783649110">
          <w:marLeft w:val="0"/>
          <w:marRight w:val="0"/>
          <w:marTop w:val="0"/>
          <w:marBottom w:val="0"/>
          <w:divBdr>
            <w:top w:val="none" w:sz="0" w:space="0" w:color="auto"/>
            <w:left w:val="none" w:sz="0" w:space="0" w:color="auto"/>
            <w:bottom w:val="none" w:sz="0" w:space="0" w:color="auto"/>
            <w:right w:val="none" w:sz="0" w:space="0" w:color="auto"/>
          </w:divBdr>
        </w:div>
        <w:div w:id="568003737">
          <w:marLeft w:val="0"/>
          <w:marRight w:val="0"/>
          <w:marTop w:val="0"/>
          <w:marBottom w:val="0"/>
          <w:divBdr>
            <w:top w:val="none" w:sz="0" w:space="0" w:color="auto"/>
            <w:left w:val="none" w:sz="0" w:space="0" w:color="auto"/>
            <w:bottom w:val="none" w:sz="0" w:space="0" w:color="auto"/>
            <w:right w:val="none" w:sz="0" w:space="0" w:color="auto"/>
          </w:divBdr>
        </w:div>
        <w:div w:id="1552884842">
          <w:marLeft w:val="0"/>
          <w:marRight w:val="0"/>
          <w:marTop w:val="0"/>
          <w:marBottom w:val="0"/>
          <w:divBdr>
            <w:top w:val="none" w:sz="0" w:space="0" w:color="auto"/>
            <w:left w:val="none" w:sz="0" w:space="0" w:color="auto"/>
            <w:bottom w:val="none" w:sz="0" w:space="0" w:color="auto"/>
            <w:right w:val="none" w:sz="0" w:space="0" w:color="auto"/>
          </w:divBdr>
        </w:div>
      </w:divsChild>
    </w:div>
    <w:div w:id="194582485">
      <w:bodyDiv w:val="1"/>
      <w:marLeft w:val="0"/>
      <w:marRight w:val="0"/>
      <w:marTop w:val="0"/>
      <w:marBottom w:val="0"/>
      <w:divBdr>
        <w:top w:val="none" w:sz="0" w:space="0" w:color="auto"/>
        <w:left w:val="none" w:sz="0" w:space="0" w:color="auto"/>
        <w:bottom w:val="none" w:sz="0" w:space="0" w:color="auto"/>
        <w:right w:val="none" w:sz="0" w:space="0" w:color="auto"/>
      </w:divBdr>
      <w:divsChild>
        <w:div w:id="789402430">
          <w:marLeft w:val="0"/>
          <w:marRight w:val="0"/>
          <w:marTop w:val="0"/>
          <w:marBottom w:val="0"/>
          <w:divBdr>
            <w:top w:val="none" w:sz="0" w:space="0" w:color="auto"/>
            <w:left w:val="none" w:sz="0" w:space="0" w:color="auto"/>
            <w:bottom w:val="none" w:sz="0" w:space="0" w:color="auto"/>
            <w:right w:val="none" w:sz="0" w:space="0" w:color="auto"/>
          </w:divBdr>
          <w:divsChild>
            <w:div w:id="773863949">
              <w:marLeft w:val="0"/>
              <w:marRight w:val="0"/>
              <w:marTop w:val="0"/>
              <w:marBottom w:val="0"/>
              <w:divBdr>
                <w:top w:val="none" w:sz="0" w:space="0" w:color="auto"/>
                <w:left w:val="none" w:sz="0" w:space="0" w:color="auto"/>
                <w:bottom w:val="none" w:sz="0" w:space="0" w:color="auto"/>
                <w:right w:val="none" w:sz="0" w:space="0" w:color="auto"/>
              </w:divBdr>
              <w:divsChild>
                <w:div w:id="1316645012">
                  <w:marLeft w:val="0"/>
                  <w:marRight w:val="0"/>
                  <w:marTop w:val="0"/>
                  <w:marBottom w:val="0"/>
                  <w:divBdr>
                    <w:top w:val="none" w:sz="0" w:space="0" w:color="auto"/>
                    <w:left w:val="none" w:sz="0" w:space="0" w:color="auto"/>
                    <w:bottom w:val="none" w:sz="0" w:space="0" w:color="auto"/>
                    <w:right w:val="none" w:sz="0" w:space="0" w:color="auto"/>
                  </w:divBdr>
                  <w:divsChild>
                    <w:div w:id="412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21535">
      <w:bodyDiv w:val="1"/>
      <w:marLeft w:val="0"/>
      <w:marRight w:val="0"/>
      <w:marTop w:val="0"/>
      <w:marBottom w:val="0"/>
      <w:divBdr>
        <w:top w:val="none" w:sz="0" w:space="0" w:color="auto"/>
        <w:left w:val="none" w:sz="0" w:space="0" w:color="auto"/>
        <w:bottom w:val="none" w:sz="0" w:space="0" w:color="auto"/>
        <w:right w:val="none" w:sz="0" w:space="0" w:color="auto"/>
      </w:divBdr>
      <w:divsChild>
        <w:div w:id="1336808581">
          <w:marLeft w:val="0"/>
          <w:marRight w:val="0"/>
          <w:marTop w:val="0"/>
          <w:marBottom w:val="0"/>
          <w:divBdr>
            <w:top w:val="none" w:sz="0" w:space="0" w:color="auto"/>
            <w:left w:val="none" w:sz="0" w:space="0" w:color="auto"/>
            <w:bottom w:val="none" w:sz="0" w:space="0" w:color="auto"/>
            <w:right w:val="none" w:sz="0" w:space="0" w:color="auto"/>
          </w:divBdr>
        </w:div>
        <w:div w:id="1176071112">
          <w:marLeft w:val="0"/>
          <w:marRight w:val="0"/>
          <w:marTop w:val="0"/>
          <w:marBottom w:val="0"/>
          <w:divBdr>
            <w:top w:val="none" w:sz="0" w:space="0" w:color="auto"/>
            <w:left w:val="none" w:sz="0" w:space="0" w:color="auto"/>
            <w:bottom w:val="none" w:sz="0" w:space="0" w:color="auto"/>
            <w:right w:val="none" w:sz="0" w:space="0" w:color="auto"/>
          </w:divBdr>
        </w:div>
        <w:div w:id="2060393243">
          <w:marLeft w:val="0"/>
          <w:marRight w:val="0"/>
          <w:marTop w:val="0"/>
          <w:marBottom w:val="0"/>
          <w:divBdr>
            <w:top w:val="none" w:sz="0" w:space="0" w:color="auto"/>
            <w:left w:val="none" w:sz="0" w:space="0" w:color="auto"/>
            <w:bottom w:val="none" w:sz="0" w:space="0" w:color="auto"/>
            <w:right w:val="none" w:sz="0" w:space="0" w:color="auto"/>
          </w:divBdr>
        </w:div>
        <w:div w:id="1935746650">
          <w:marLeft w:val="0"/>
          <w:marRight w:val="0"/>
          <w:marTop w:val="0"/>
          <w:marBottom w:val="0"/>
          <w:divBdr>
            <w:top w:val="none" w:sz="0" w:space="0" w:color="auto"/>
            <w:left w:val="none" w:sz="0" w:space="0" w:color="auto"/>
            <w:bottom w:val="none" w:sz="0" w:space="0" w:color="auto"/>
            <w:right w:val="none" w:sz="0" w:space="0" w:color="auto"/>
          </w:divBdr>
        </w:div>
        <w:div w:id="1361131535">
          <w:marLeft w:val="0"/>
          <w:marRight w:val="0"/>
          <w:marTop w:val="0"/>
          <w:marBottom w:val="0"/>
          <w:divBdr>
            <w:top w:val="none" w:sz="0" w:space="0" w:color="auto"/>
            <w:left w:val="none" w:sz="0" w:space="0" w:color="auto"/>
            <w:bottom w:val="none" w:sz="0" w:space="0" w:color="auto"/>
            <w:right w:val="none" w:sz="0" w:space="0" w:color="auto"/>
          </w:divBdr>
        </w:div>
        <w:div w:id="606431916">
          <w:marLeft w:val="0"/>
          <w:marRight w:val="0"/>
          <w:marTop w:val="0"/>
          <w:marBottom w:val="0"/>
          <w:divBdr>
            <w:top w:val="none" w:sz="0" w:space="0" w:color="auto"/>
            <w:left w:val="none" w:sz="0" w:space="0" w:color="auto"/>
            <w:bottom w:val="none" w:sz="0" w:space="0" w:color="auto"/>
            <w:right w:val="none" w:sz="0" w:space="0" w:color="auto"/>
          </w:divBdr>
        </w:div>
        <w:div w:id="1816602537">
          <w:marLeft w:val="0"/>
          <w:marRight w:val="0"/>
          <w:marTop w:val="0"/>
          <w:marBottom w:val="0"/>
          <w:divBdr>
            <w:top w:val="none" w:sz="0" w:space="0" w:color="auto"/>
            <w:left w:val="none" w:sz="0" w:space="0" w:color="auto"/>
            <w:bottom w:val="none" w:sz="0" w:space="0" w:color="auto"/>
            <w:right w:val="none" w:sz="0" w:space="0" w:color="auto"/>
          </w:divBdr>
        </w:div>
        <w:div w:id="2136097803">
          <w:marLeft w:val="0"/>
          <w:marRight w:val="0"/>
          <w:marTop w:val="0"/>
          <w:marBottom w:val="0"/>
          <w:divBdr>
            <w:top w:val="none" w:sz="0" w:space="0" w:color="auto"/>
            <w:left w:val="none" w:sz="0" w:space="0" w:color="auto"/>
            <w:bottom w:val="none" w:sz="0" w:space="0" w:color="auto"/>
            <w:right w:val="none" w:sz="0" w:space="0" w:color="auto"/>
          </w:divBdr>
        </w:div>
        <w:div w:id="48502264">
          <w:marLeft w:val="0"/>
          <w:marRight w:val="0"/>
          <w:marTop w:val="0"/>
          <w:marBottom w:val="0"/>
          <w:divBdr>
            <w:top w:val="none" w:sz="0" w:space="0" w:color="auto"/>
            <w:left w:val="none" w:sz="0" w:space="0" w:color="auto"/>
            <w:bottom w:val="none" w:sz="0" w:space="0" w:color="auto"/>
            <w:right w:val="none" w:sz="0" w:space="0" w:color="auto"/>
          </w:divBdr>
        </w:div>
        <w:div w:id="1193491689">
          <w:marLeft w:val="0"/>
          <w:marRight w:val="0"/>
          <w:marTop w:val="0"/>
          <w:marBottom w:val="0"/>
          <w:divBdr>
            <w:top w:val="none" w:sz="0" w:space="0" w:color="auto"/>
            <w:left w:val="none" w:sz="0" w:space="0" w:color="auto"/>
            <w:bottom w:val="none" w:sz="0" w:space="0" w:color="auto"/>
            <w:right w:val="none" w:sz="0" w:space="0" w:color="auto"/>
          </w:divBdr>
        </w:div>
        <w:div w:id="1253007091">
          <w:marLeft w:val="0"/>
          <w:marRight w:val="0"/>
          <w:marTop w:val="0"/>
          <w:marBottom w:val="0"/>
          <w:divBdr>
            <w:top w:val="none" w:sz="0" w:space="0" w:color="auto"/>
            <w:left w:val="none" w:sz="0" w:space="0" w:color="auto"/>
            <w:bottom w:val="none" w:sz="0" w:space="0" w:color="auto"/>
            <w:right w:val="none" w:sz="0" w:space="0" w:color="auto"/>
          </w:divBdr>
        </w:div>
        <w:div w:id="781732055">
          <w:marLeft w:val="0"/>
          <w:marRight w:val="0"/>
          <w:marTop w:val="0"/>
          <w:marBottom w:val="0"/>
          <w:divBdr>
            <w:top w:val="none" w:sz="0" w:space="0" w:color="auto"/>
            <w:left w:val="none" w:sz="0" w:space="0" w:color="auto"/>
            <w:bottom w:val="none" w:sz="0" w:space="0" w:color="auto"/>
            <w:right w:val="none" w:sz="0" w:space="0" w:color="auto"/>
          </w:divBdr>
        </w:div>
        <w:div w:id="157162126">
          <w:marLeft w:val="0"/>
          <w:marRight w:val="0"/>
          <w:marTop w:val="0"/>
          <w:marBottom w:val="0"/>
          <w:divBdr>
            <w:top w:val="none" w:sz="0" w:space="0" w:color="auto"/>
            <w:left w:val="none" w:sz="0" w:space="0" w:color="auto"/>
            <w:bottom w:val="none" w:sz="0" w:space="0" w:color="auto"/>
            <w:right w:val="none" w:sz="0" w:space="0" w:color="auto"/>
          </w:divBdr>
        </w:div>
        <w:div w:id="1053961408">
          <w:marLeft w:val="0"/>
          <w:marRight w:val="0"/>
          <w:marTop w:val="0"/>
          <w:marBottom w:val="0"/>
          <w:divBdr>
            <w:top w:val="none" w:sz="0" w:space="0" w:color="auto"/>
            <w:left w:val="none" w:sz="0" w:space="0" w:color="auto"/>
            <w:bottom w:val="none" w:sz="0" w:space="0" w:color="auto"/>
            <w:right w:val="none" w:sz="0" w:space="0" w:color="auto"/>
          </w:divBdr>
        </w:div>
        <w:div w:id="1427189301">
          <w:marLeft w:val="0"/>
          <w:marRight w:val="0"/>
          <w:marTop w:val="0"/>
          <w:marBottom w:val="0"/>
          <w:divBdr>
            <w:top w:val="none" w:sz="0" w:space="0" w:color="auto"/>
            <w:left w:val="none" w:sz="0" w:space="0" w:color="auto"/>
            <w:bottom w:val="none" w:sz="0" w:space="0" w:color="auto"/>
            <w:right w:val="none" w:sz="0" w:space="0" w:color="auto"/>
          </w:divBdr>
        </w:div>
        <w:div w:id="790515318">
          <w:marLeft w:val="0"/>
          <w:marRight w:val="0"/>
          <w:marTop w:val="0"/>
          <w:marBottom w:val="0"/>
          <w:divBdr>
            <w:top w:val="none" w:sz="0" w:space="0" w:color="auto"/>
            <w:left w:val="none" w:sz="0" w:space="0" w:color="auto"/>
            <w:bottom w:val="none" w:sz="0" w:space="0" w:color="auto"/>
            <w:right w:val="none" w:sz="0" w:space="0" w:color="auto"/>
          </w:divBdr>
        </w:div>
        <w:div w:id="579951868">
          <w:marLeft w:val="0"/>
          <w:marRight w:val="0"/>
          <w:marTop w:val="0"/>
          <w:marBottom w:val="0"/>
          <w:divBdr>
            <w:top w:val="none" w:sz="0" w:space="0" w:color="auto"/>
            <w:left w:val="none" w:sz="0" w:space="0" w:color="auto"/>
            <w:bottom w:val="none" w:sz="0" w:space="0" w:color="auto"/>
            <w:right w:val="none" w:sz="0" w:space="0" w:color="auto"/>
          </w:divBdr>
        </w:div>
        <w:div w:id="1236625145">
          <w:marLeft w:val="0"/>
          <w:marRight w:val="0"/>
          <w:marTop w:val="0"/>
          <w:marBottom w:val="0"/>
          <w:divBdr>
            <w:top w:val="none" w:sz="0" w:space="0" w:color="auto"/>
            <w:left w:val="none" w:sz="0" w:space="0" w:color="auto"/>
            <w:bottom w:val="none" w:sz="0" w:space="0" w:color="auto"/>
            <w:right w:val="none" w:sz="0" w:space="0" w:color="auto"/>
          </w:divBdr>
        </w:div>
        <w:div w:id="375391710">
          <w:marLeft w:val="0"/>
          <w:marRight w:val="0"/>
          <w:marTop w:val="0"/>
          <w:marBottom w:val="0"/>
          <w:divBdr>
            <w:top w:val="none" w:sz="0" w:space="0" w:color="auto"/>
            <w:left w:val="none" w:sz="0" w:space="0" w:color="auto"/>
            <w:bottom w:val="none" w:sz="0" w:space="0" w:color="auto"/>
            <w:right w:val="none" w:sz="0" w:space="0" w:color="auto"/>
          </w:divBdr>
        </w:div>
        <w:div w:id="292713702">
          <w:marLeft w:val="0"/>
          <w:marRight w:val="0"/>
          <w:marTop w:val="0"/>
          <w:marBottom w:val="0"/>
          <w:divBdr>
            <w:top w:val="none" w:sz="0" w:space="0" w:color="auto"/>
            <w:left w:val="none" w:sz="0" w:space="0" w:color="auto"/>
            <w:bottom w:val="none" w:sz="0" w:space="0" w:color="auto"/>
            <w:right w:val="none" w:sz="0" w:space="0" w:color="auto"/>
          </w:divBdr>
        </w:div>
        <w:div w:id="994649838">
          <w:marLeft w:val="0"/>
          <w:marRight w:val="0"/>
          <w:marTop w:val="0"/>
          <w:marBottom w:val="0"/>
          <w:divBdr>
            <w:top w:val="none" w:sz="0" w:space="0" w:color="auto"/>
            <w:left w:val="none" w:sz="0" w:space="0" w:color="auto"/>
            <w:bottom w:val="none" w:sz="0" w:space="0" w:color="auto"/>
            <w:right w:val="none" w:sz="0" w:space="0" w:color="auto"/>
          </w:divBdr>
        </w:div>
        <w:div w:id="5791994">
          <w:marLeft w:val="0"/>
          <w:marRight w:val="0"/>
          <w:marTop w:val="0"/>
          <w:marBottom w:val="0"/>
          <w:divBdr>
            <w:top w:val="none" w:sz="0" w:space="0" w:color="auto"/>
            <w:left w:val="none" w:sz="0" w:space="0" w:color="auto"/>
            <w:bottom w:val="none" w:sz="0" w:space="0" w:color="auto"/>
            <w:right w:val="none" w:sz="0" w:space="0" w:color="auto"/>
          </w:divBdr>
        </w:div>
        <w:div w:id="2044866227">
          <w:marLeft w:val="0"/>
          <w:marRight w:val="0"/>
          <w:marTop w:val="0"/>
          <w:marBottom w:val="0"/>
          <w:divBdr>
            <w:top w:val="none" w:sz="0" w:space="0" w:color="auto"/>
            <w:left w:val="none" w:sz="0" w:space="0" w:color="auto"/>
            <w:bottom w:val="none" w:sz="0" w:space="0" w:color="auto"/>
            <w:right w:val="none" w:sz="0" w:space="0" w:color="auto"/>
          </w:divBdr>
        </w:div>
        <w:div w:id="363098820">
          <w:marLeft w:val="0"/>
          <w:marRight w:val="0"/>
          <w:marTop w:val="0"/>
          <w:marBottom w:val="0"/>
          <w:divBdr>
            <w:top w:val="none" w:sz="0" w:space="0" w:color="auto"/>
            <w:left w:val="none" w:sz="0" w:space="0" w:color="auto"/>
            <w:bottom w:val="none" w:sz="0" w:space="0" w:color="auto"/>
            <w:right w:val="none" w:sz="0" w:space="0" w:color="auto"/>
          </w:divBdr>
        </w:div>
        <w:div w:id="56176426">
          <w:marLeft w:val="0"/>
          <w:marRight w:val="0"/>
          <w:marTop w:val="0"/>
          <w:marBottom w:val="0"/>
          <w:divBdr>
            <w:top w:val="none" w:sz="0" w:space="0" w:color="auto"/>
            <w:left w:val="none" w:sz="0" w:space="0" w:color="auto"/>
            <w:bottom w:val="none" w:sz="0" w:space="0" w:color="auto"/>
            <w:right w:val="none" w:sz="0" w:space="0" w:color="auto"/>
          </w:divBdr>
        </w:div>
        <w:div w:id="13652941">
          <w:marLeft w:val="0"/>
          <w:marRight w:val="0"/>
          <w:marTop w:val="0"/>
          <w:marBottom w:val="0"/>
          <w:divBdr>
            <w:top w:val="none" w:sz="0" w:space="0" w:color="auto"/>
            <w:left w:val="none" w:sz="0" w:space="0" w:color="auto"/>
            <w:bottom w:val="none" w:sz="0" w:space="0" w:color="auto"/>
            <w:right w:val="none" w:sz="0" w:space="0" w:color="auto"/>
          </w:divBdr>
        </w:div>
        <w:div w:id="1899514026">
          <w:marLeft w:val="0"/>
          <w:marRight w:val="0"/>
          <w:marTop w:val="0"/>
          <w:marBottom w:val="0"/>
          <w:divBdr>
            <w:top w:val="none" w:sz="0" w:space="0" w:color="auto"/>
            <w:left w:val="none" w:sz="0" w:space="0" w:color="auto"/>
            <w:bottom w:val="none" w:sz="0" w:space="0" w:color="auto"/>
            <w:right w:val="none" w:sz="0" w:space="0" w:color="auto"/>
          </w:divBdr>
        </w:div>
        <w:div w:id="1272392770">
          <w:marLeft w:val="0"/>
          <w:marRight w:val="0"/>
          <w:marTop w:val="0"/>
          <w:marBottom w:val="0"/>
          <w:divBdr>
            <w:top w:val="none" w:sz="0" w:space="0" w:color="auto"/>
            <w:left w:val="none" w:sz="0" w:space="0" w:color="auto"/>
            <w:bottom w:val="none" w:sz="0" w:space="0" w:color="auto"/>
            <w:right w:val="none" w:sz="0" w:space="0" w:color="auto"/>
          </w:divBdr>
        </w:div>
        <w:div w:id="1940794768">
          <w:marLeft w:val="0"/>
          <w:marRight w:val="0"/>
          <w:marTop w:val="0"/>
          <w:marBottom w:val="0"/>
          <w:divBdr>
            <w:top w:val="none" w:sz="0" w:space="0" w:color="auto"/>
            <w:left w:val="none" w:sz="0" w:space="0" w:color="auto"/>
            <w:bottom w:val="none" w:sz="0" w:space="0" w:color="auto"/>
            <w:right w:val="none" w:sz="0" w:space="0" w:color="auto"/>
          </w:divBdr>
        </w:div>
        <w:div w:id="1919050476">
          <w:marLeft w:val="0"/>
          <w:marRight w:val="0"/>
          <w:marTop w:val="0"/>
          <w:marBottom w:val="0"/>
          <w:divBdr>
            <w:top w:val="none" w:sz="0" w:space="0" w:color="auto"/>
            <w:left w:val="none" w:sz="0" w:space="0" w:color="auto"/>
            <w:bottom w:val="none" w:sz="0" w:space="0" w:color="auto"/>
            <w:right w:val="none" w:sz="0" w:space="0" w:color="auto"/>
          </w:divBdr>
        </w:div>
        <w:div w:id="448208545">
          <w:marLeft w:val="0"/>
          <w:marRight w:val="0"/>
          <w:marTop w:val="0"/>
          <w:marBottom w:val="0"/>
          <w:divBdr>
            <w:top w:val="none" w:sz="0" w:space="0" w:color="auto"/>
            <w:left w:val="none" w:sz="0" w:space="0" w:color="auto"/>
            <w:bottom w:val="none" w:sz="0" w:space="0" w:color="auto"/>
            <w:right w:val="none" w:sz="0" w:space="0" w:color="auto"/>
          </w:divBdr>
        </w:div>
        <w:div w:id="674192044">
          <w:marLeft w:val="0"/>
          <w:marRight w:val="0"/>
          <w:marTop w:val="0"/>
          <w:marBottom w:val="0"/>
          <w:divBdr>
            <w:top w:val="none" w:sz="0" w:space="0" w:color="auto"/>
            <w:left w:val="none" w:sz="0" w:space="0" w:color="auto"/>
            <w:bottom w:val="none" w:sz="0" w:space="0" w:color="auto"/>
            <w:right w:val="none" w:sz="0" w:space="0" w:color="auto"/>
          </w:divBdr>
        </w:div>
        <w:div w:id="611284697">
          <w:marLeft w:val="0"/>
          <w:marRight w:val="0"/>
          <w:marTop w:val="0"/>
          <w:marBottom w:val="0"/>
          <w:divBdr>
            <w:top w:val="none" w:sz="0" w:space="0" w:color="auto"/>
            <w:left w:val="none" w:sz="0" w:space="0" w:color="auto"/>
            <w:bottom w:val="none" w:sz="0" w:space="0" w:color="auto"/>
            <w:right w:val="none" w:sz="0" w:space="0" w:color="auto"/>
          </w:divBdr>
        </w:div>
        <w:div w:id="460733631">
          <w:marLeft w:val="0"/>
          <w:marRight w:val="0"/>
          <w:marTop w:val="0"/>
          <w:marBottom w:val="0"/>
          <w:divBdr>
            <w:top w:val="none" w:sz="0" w:space="0" w:color="auto"/>
            <w:left w:val="none" w:sz="0" w:space="0" w:color="auto"/>
            <w:bottom w:val="none" w:sz="0" w:space="0" w:color="auto"/>
            <w:right w:val="none" w:sz="0" w:space="0" w:color="auto"/>
          </w:divBdr>
        </w:div>
        <w:div w:id="117455247">
          <w:marLeft w:val="0"/>
          <w:marRight w:val="0"/>
          <w:marTop w:val="0"/>
          <w:marBottom w:val="0"/>
          <w:divBdr>
            <w:top w:val="none" w:sz="0" w:space="0" w:color="auto"/>
            <w:left w:val="none" w:sz="0" w:space="0" w:color="auto"/>
            <w:bottom w:val="none" w:sz="0" w:space="0" w:color="auto"/>
            <w:right w:val="none" w:sz="0" w:space="0" w:color="auto"/>
          </w:divBdr>
        </w:div>
        <w:div w:id="761418550">
          <w:marLeft w:val="0"/>
          <w:marRight w:val="0"/>
          <w:marTop w:val="0"/>
          <w:marBottom w:val="0"/>
          <w:divBdr>
            <w:top w:val="none" w:sz="0" w:space="0" w:color="auto"/>
            <w:left w:val="none" w:sz="0" w:space="0" w:color="auto"/>
            <w:bottom w:val="none" w:sz="0" w:space="0" w:color="auto"/>
            <w:right w:val="none" w:sz="0" w:space="0" w:color="auto"/>
          </w:divBdr>
        </w:div>
        <w:div w:id="1492941093">
          <w:marLeft w:val="0"/>
          <w:marRight w:val="0"/>
          <w:marTop w:val="0"/>
          <w:marBottom w:val="0"/>
          <w:divBdr>
            <w:top w:val="none" w:sz="0" w:space="0" w:color="auto"/>
            <w:left w:val="none" w:sz="0" w:space="0" w:color="auto"/>
            <w:bottom w:val="none" w:sz="0" w:space="0" w:color="auto"/>
            <w:right w:val="none" w:sz="0" w:space="0" w:color="auto"/>
          </w:divBdr>
        </w:div>
        <w:div w:id="450131489">
          <w:marLeft w:val="0"/>
          <w:marRight w:val="0"/>
          <w:marTop w:val="0"/>
          <w:marBottom w:val="0"/>
          <w:divBdr>
            <w:top w:val="none" w:sz="0" w:space="0" w:color="auto"/>
            <w:left w:val="none" w:sz="0" w:space="0" w:color="auto"/>
            <w:bottom w:val="none" w:sz="0" w:space="0" w:color="auto"/>
            <w:right w:val="none" w:sz="0" w:space="0" w:color="auto"/>
          </w:divBdr>
        </w:div>
        <w:div w:id="1818379895">
          <w:marLeft w:val="0"/>
          <w:marRight w:val="0"/>
          <w:marTop w:val="0"/>
          <w:marBottom w:val="0"/>
          <w:divBdr>
            <w:top w:val="none" w:sz="0" w:space="0" w:color="auto"/>
            <w:left w:val="none" w:sz="0" w:space="0" w:color="auto"/>
            <w:bottom w:val="none" w:sz="0" w:space="0" w:color="auto"/>
            <w:right w:val="none" w:sz="0" w:space="0" w:color="auto"/>
          </w:divBdr>
        </w:div>
        <w:div w:id="1662199283">
          <w:marLeft w:val="0"/>
          <w:marRight w:val="0"/>
          <w:marTop w:val="0"/>
          <w:marBottom w:val="0"/>
          <w:divBdr>
            <w:top w:val="none" w:sz="0" w:space="0" w:color="auto"/>
            <w:left w:val="none" w:sz="0" w:space="0" w:color="auto"/>
            <w:bottom w:val="none" w:sz="0" w:space="0" w:color="auto"/>
            <w:right w:val="none" w:sz="0" w:space="0" w:color="auto"/>
          </w:divBdr>
        </w:div>
        <w:div w:id="1767848564">
          <w:marLeft w:val="0"/>
          <w:marRight w:val="0"/>
          <w:marTop w:val="0"/>
          <w:marBottom w:val="0"/>
          <w:divBdr>
            <w:top w:val="none" w:sz="0" w:space="0" w:color="auto"/>
            <w:left w:val="none" w:sz="0" w:space="0" w:color="auto"/>
            <w:bottom w:val="none" w:sz="0" w:space="0" w:color="auto"/>
            <w:right w:val="none" w:sz="0" w:space="0" w:color="auto"/>
          </w:divBdr>
        </w:div>
        <w:div w:id="386683964">
          <w:marLeft w:val="0"/>
          <w:marRight w:val="0"/>
          <w:marTop w:val="0"/>
          <w:marBottom w:val="0"/>
          <w:divBdr>
            <w:top w:val="none" w:sz="0" w:space="0" w:color="auto"/>
            <w:left w:val="none" w:sz="0" w:space="0" w:color="auto"/>
            <w:bottom w:val="none" w:sz="0" w:space="0" w:color="auto"/>
            <w:right w:val="none" w:sz="0" w:space="0" w:color="auto"/>
          </w:divBdr>
        </w:div>
        <w:div w:id="377362889">
          <w:marLeft w:val="0"/>
          <w:marRight w:val="0"/>
          <w:marTop w:val="0"/>
          <w:marBottom w:val="0"/>
          <w:divBdr>
            <w:top w:val="none" w:sz="0" w:space="0" w:color="auto"/>
            <w:left w:val="none" w:sz="0" w:space="0" w:color="auto"/>
            <w:bottom w:val="none" w:sz="0" w:space="0" w:color="auto"/>
            <w:right w:val="none" w:sz="0" w:space="0" w:color="auto"/>
          </w:divBdr>
        </w:div>
        <w:div w:id="1432242795">
          <w:marLeft w:val="0"/>
          <w:marRight w:val="0"/>
          <w:marTop w:val="0"/>
          <w:marBottom w:val="0"/>
          <w:divBdr>
            <w:top w:val="none" w:sz="0" w:space="0" w:color="auto"/>
            <w:left w:val="none" w:sz="0" w:space="0" w:color="auto"/>
            <w:bottom w:val="none" w:sz="0" w:space="0" w:color="auto"/>
            <w:right w:val="none" w:sz="0" w:space="0" w:color="auto"/>
          </w:divBdr>
        </w:div>
      </w:divsChild>
    </w:div>
    <w:div w:id="296103546">
      <w:bodyDiv w:val="1"/>
      <w:marLeft w:val="0"/>
      <w:marRight w:val="0"/>
      <w:marTop w:val="0"/>
      <w:marBottom w:val="0"/>
      <w:divBdr>
        <w:top w:val="none" w:sz="0" w:space="0" w:color="auto"/>
        <w:left w:val="none" w:sz="0" w:space="0" w:color="auto"/>
        <w:bottom w:val="none" w:sz="0" w:space="0" w:color="auto"/>
        <w:right w:val="none" w:sz="0" w:space="0" w:color="auto"/>
      </w:divBdr>
      <w:divsChild>
        <w:div w:id="1513374705">
          <w:marLeft w:val="0"/>
          <w:marRight w:val="0"/>
          <w:marTop w:val="0"/>
          <w:marBottom w:val="0"/>
          <w:divBdr>
            <w:top w:val="none" w:sz="0" w:space="0" w:color="auto"/>
            <w:left w:val="none" w:sz="0" w:space="0" w:color="auto"/>
            <w:bottom w:val="none" w:sz="0" w:space="0" w:color="auto"/>
            <w:right w:val="none" w:sz="0" w:space="0" w:color="auto"/>
          </w:divBdr>
          <w:divsChild>
            <w:div w:id="1054701679">
              <w:marLeft w:val="0"/>
              <w:marRight w:val="0"/>
              <w:marTop w:val="0"/>
              <w:marBottom w:val="0"/>
              <w:divBdr>
                <w:top w:val="none" w:sz="0" w:space="0" w:color="auto"/>
                <w:left w:val="none" w:sz="0" w:space="0" w:color="auto"/>
                <w:bottom w:val="none" w:sz="0" w:space="0" w:color="auto"/>
                <w:right w:val="none" w:sz="0" w:space="0" w:color="auto"/>
              </w:divBdr>
              <w:divsChild>
                <w:div w:id="15387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8869">
      <w:bodyDiv w:val="1"/>
      <w:marLeft w:val="0"/>
      <w:marRight w:val="0"/>
      <w:marTop w:val="0"/>
      <w:marBottom w:val="0"/>
      <w:divBdr>
        <w:top w:val="none" w:sz="0" w:space="0" w:color="auto"/>
        <w:left w:val="none" w:sz="0" w:space="0" w:color="auto"/>
        <w:bottom w:val="none" w:sz="0" w:space="0" w:color="auto"/>
        <w:right w:val="none" w:sz="0" w:space="0" w:color="auto"/>
      </w:divBdr>
      <w:divsChild>
        <w:div w:id="327907263">
          <w:marLeft w:val="0"/>
          <w:marRight w:val="0"/>
          <w:marTop w:val="0"/>
          <w:marBottom w:val="0"/>
          <w:divBdr>
            <w:top w:val="none" w:sz="0" w:space="0" w:color="auto"/>
            <w:left w:val="none" w:sz="0" w:space="0" w:color="auto"/>
            <w:bottom w:val="none" w:sz="0" w:space="0" w:color="auto"/>
            <w:right w:val="none" w:sz="0" w:space="0" w:color="auto"/>
          </w:divBdr>
          <w:divsChild>
            <w:div w:id="67271212">
              <w:marLeft w:val="0"/>
              <w:marRight w:val="0"/>
              <w:marTop w:val="0"/>
              <w:marBottom w:val="0"/>
              <w:divBdr>
                <w:top w:val="none" w:sz="0" w:space="0" w:color="auto"/>
                <w:left w:val="none" w:sz="0" w:space="0" w:color="auto"/>
                <w:bottom w:val="none" w:sz="0" w:space="0" w:color="auto"/>
                <w:right w:val="none" w:sz="0" w:space="0" w:color="auto"/>
              </w:divBdr>
              <w:divsChild>
                <w:div w:id="976029570">
                  <w:marLeft w:val="0"/>
                  <w:marRight w:val="0"/>
                  <w:marTop w:val="0"/>
                  <w:marBottom w:val="0"/>
                  <w:divBdr>
                    <w:top w:val="none" w:sz="0" w:space="0" w:color="auto"/>
                    <w:left w:val="none" w:sz="0" w:space="0" w:color="auto"/>
                    <w:bottom w:val="none" w:sz="0" w:space="0" w:color="auto"/>
                    <w:right w:val="none" w:sz="0" w:space="0" w:color="auto"/>
                  </w:divBdr>
                  <w:divsChild>
                    <w:div w:id="9220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2820">
      <w:bodyDiv w:val="1"/>
      <w:marLeft w:val="0"/>
      <w:marRight w:val="0"/>
      <w:marTop w:val="0"/>
      <w:marBottom w:val="0"/>
      <w:divBdr>
        <w:top w:val="none" w:sz="0" w:space="0" w:color="auto"/>
        <w:left w:val="none" w:sz="0" w:space="0" w:color="auto"/>
        <w:bottom w:val="none" w:sz="0" w:space="0" w:color="auto"/>
        <w:right w:val="none" w:sz="0" w:space="0" w:color="auto"/>
      </w:divBdr>
      <w:divsChild>
        <w:div w:id="768082146">
          <w:marLeft w:val="0"/>
          <w:marRight w:val="0"/>
          <w:marTop w:val="0"/>
          <w:marBottom w:val="0"/>
          <w:divBdr>
            <w:top w:val="none" w:sz="0" w:space="0" w:color="auto"/>
            <w:left w:val="none" w:sz="0" w:space="0" w:color="auto"/>
            <w:bottom w:val="none" w:sz="0" w:space="0" w:color="auto"/>
            <w:right w:val="none" w:sz="0" w:space="0" w:color="auto"/>
          </w:divBdr>
        </w:div>
        <w:div w:id="1680425137">
          <w:marLeft w:val="0"/>
          <w:marRight w:val="0"/>
          <w:marTop w:val="0"/>
          <w:marBottom w:val="0"/>
          <w:divBdr>
            <w:top w:val="none" w:sz="0" w:space="0" w:color="auto"/>
            <w:left w:val="none" w:sz="0" w:space="0" w:color="auto"/>
            <w:bottom w:val="none" w:sz="0" w:space="0" w:color="auto"/>
            <w:right w:val="none" w:sz="0" w:space="0" w:color="auto"/>
          </w:divBdr>
        </w:div>
        <w:div w:id="1374888021">
          <w:marLeft w:val="0"/>
          <w:marRight w:val="0"/>
          <w:marTop w:val="0"/>
          <w:marBottom w:val="0"/>
          <w:divBdr>
            <w:top w:val="none" w:sz="0" w:space="0" w:color="auto"/>
            <w:left w:val="none" w:sz="0" w:space="0" w:color="auto"/>
            <w:bottom w:val="none" w:sz="0" w:space="0" w:color="auto"/>
            <w:right w:val="none" w:sz="0" w:space="0" w:color="auto"/>
          </w:divBdr>
        </w:div>
        <w:div w:id="1540777272">
          <w:marLeft w:val="0"/>
          <w:marRight w:val="0"/>
          <w:marTop w:val="0"/>
          <w:marBottom w:val="0"/>
          <w:divBdr>
            <w:top w:val="none" w:sz="0" w:space="0" w:color="auto"/>
            <w:left w:val="none" w:sz="0" w:space="0" w:color="auto"/>
            <w:bottom w:val="none" w:sz="0" w:space="0" w:color="auto"/>
            <w:right w:val="none" w:sz="0" w:space="0" w:color="auto"/>
          </w:divBdr>
        </w:div>
        <w:div w:id="800608935">
          <w:marLeft w:val="0"/>
          <w:marRight w:val="0"/>
          <w:marTop w:val="0"/>
          <w:marBottom w:val="0"/>
          <w:divBdr>
            <w:top w:val="none" w:sz="0" w:space="0" w:color="auto"/>
            <w:left w:val="none" w:sz="0" w:space="0" w:color="auto"/>
            <w:bottom w:val="none" w:sz="0" w:space="0" w:color="auto"/>
            <w:right w:val="none" w:sz="0" w:space="0" w:color="auto"/>
          </w:divBdr>
        </w:div>
        <w:div w:id="1830436099">
          <w:marLeft w:val="0"/>
          <w:marRight w:val="0"/>
          <w:marTop w:val="0"/>
          <w:marBottom w:val="0"/>
          <w:divBdr>
            <w:top w:val="none" w:sz="0" w:space="0" w:color="auto"/>
            <w:left w:val="none" w:sz="0" w:space="0" w:color="auto"/>
            <w:bottom w:val="none" w:sz="0" w:space="0" w:color="auto"/>
            <w:right w:val="none" w:sz="0" w:space="0" w:color="auto"/>
          </w:divBdr>
        </w:div>
        <w:div w:id="1174564974">
          <w:marLeft w:val="0"/>
          <w:marRight w:val="0"/>
          <w:marTop w:val="0"/>
          <w:marBottom w:val="0"/>
          <w:divBdr>
            <w:top w:val="none" w:sz="0" w:space="0" w:color="auto"/>
            <w:left w:val="none" w:sz="0" w:space="0" w:color="auto"/>
            <w:bottom w:val="none" w:sz="0" w:space="0" w:color="auto"/>
            <w:right w:val="none" w:sz="0" w:space="0" w:color="auto"/>
          </w:divBdr>
        </w:div>
        <w:div w:id="1368680331">
          <w:marLeft w:val="0"/>
          <w:marRight w:val="0"/>
          <w:marTop w:val="0"/>
          <w:marBottom w:val="0"/>
          <w:divBdr>
            <w:top w:val="none" w:sz="0" w:space="0" w:color="auto"/>
            <w:left w:val="none" w:sz="0" w:space="0" w:color="auto"/>
            <w:bottom w:val="none" w:sz="0" w:space="0" w:color="auto"/>
            <w:right w:val="none" w:sz="0" w:space="0" w:color="auto"/>
          </w:divBdr>
        </w:div>
        <w:div w:id="1717659745">
          <w:marLeft w:val="0"/>
          <w:marRight w:val="0"/>
          <w:marTop w:val="0"/>
          <w:marBottom w:val="0"/>
          <w:divBdr>
            <w:top w:val="none" w:sz="0" w:space="0" w:color="auto"/>
            <w:left w:val="none" w:sz="0" w:space="0" w:color="auto"/>
            <w:bottom w:val="none" w:sz="0" w:space="0" w:color="auto"/>
            <w:right w:val="none" w:sz="0" w:space="0" w:color="auto"/>
          </w:divBdr>
        </w:div>
        <w:div w:id="1826050445">
          <w:marLeft w:val="0"/>
          <w:marRight w:val="0"/>
          <w:marTop w:val="0"/>
          <w:marBottom w:val="0"/>
          <w:divBdr>
            <w:top w:val="none" w:sz="0" w:space="0" w:color="auto"/>
            <w:left w:val="none" w:sz="0" w:space="0" w:color="auto"/>
            <w:bottom w:val="none" w:sz="0" w:space="0" w:color="auto"/>
            <w:right w:val="none" w:sz="0" w:space="0" w:color="auto"/>
          </w:divBdr>
        </w:div>
        <w:div w:id="618684372">
          <w:marLeft w:val="0"/>
          <w:marRight w:val="0"/>
          <w:marTop w:val="0"/>
          <w:marBottom w:val="0"/>
          <w:divBdr>
            <w:top w:val="none" w:sz="0" w:space="0" w:color="auto"/>
            <w:left w:val="none" w:sz="0" w:space="0" w:color="auto"/>
            <w:bottom w:val="none" w:sz="0" w:space="0" w:color="auto"/>
            <w:right w:val="none" w:sz="0" w:space="0" w:color="auto"/>
          </w:divBdr>
        </w:div>
        <w:div w:id="1611011316">
          <w:marLeft w:val="0"/>
          <w:marRight w:val="0"/>
          <w:marTop w:val="0"/>
          <w:marBottom w:val="0"/>
          <w:divBdr>
            <w:top w:val="none" w:sz="0" w:space="0" w:color="auto"/>
            <w:left w:val="none" w:sz="0" w:space="0" w:color="auto"/>
            <w:bottom w:val="none" w:sz="0" w:space="0" w:color="auto"/>
            <w:right w:val="none" w:sz="0" w:space="0" w:color="auto"/>
          </w:divBdr>
        </w:div>
        <w:div w:id="1768385916">
          <w:marLeft w:val="0"/>
          <w:marRight w:val="0"/>
          <w:marTop w:val="0"/>
          <w:marBottom w:val="0"/>
          <w:divBdr>
            <w:top w:val="none" w:sz="0" w:space="0" w:color="auto"/>
            <w:left w:val="none" w:sz="0" w:space="0" w:color="auto"/>
            <w:bottom w:val="none" w:sz="0" w:space="0" w:color="auto"/>
            <w:right w:val="none" w:sz="0" w:space="0" w:color="auto"/>
          </w:divBdr>
        </w:div>
        <w:div w:id="1499927387">
          <w:marLeft w:val="0"/>
          <w:marRight w:val="0"/>
          <w:marTop w:val="0"/>
          <w:marBottom w:val="0"/>
          <w:divBdr>
            <w:top w:val="none" w:sz="0" w:space="0" w:color="auto"/>
            <w:left w:val="none" w:sz="0" w:space="0" w:color="auto"/>
            <w:bottom w:val="none" w:sz="0" w:space="0" w:color="auto"/>
            <w:right w:val="none" w:sz="0" w:space="0" w:color="auto"/>
          </w:divBdr>
        </w:div>
        <w:div w:id="284242876">
          <w:marLeft w:val="0"/>
          <w:marRight w:val="0"/>
          <w:marTop w:val="0"/>
          <w:marBottom w:val="0"/>
          <w:divBdr>
            <w:top w:val="none" w:sz="0" w:space="0" w:color="auto"/>
            <w:left w:val="none" w:sz="0" w:space="0" w:color="auto"/>
            <w:bottom w:val="none" w:sz="0" w:space="0" w:color="auto"/>
            <w:right w:val="none" w:sz="0" w:space="0" w:color="auto"/>
          </w:divBdr>
        </w:div>
        <w:div w:id="1064177866">
          <w:marLeft w:val="0"/>
          <w:marRight w:val="0"/>
          <w:marTop w:val="0"/>
          <w:marBottom w:val="0"/>
          <w:divBdr>
            <w:top w:val="none" w:sz="0" w:space="0" w:color="auto"/>
            <w:left w:val="none" w:sz="0" w:space="0" w:color="auto"/>
            <w:bottom w:val="none" w:sz="0" w:space="0" w:color="auto"/>
            <w:right w:val="none" w:sz="0" w:space="0" w:color="auto"/>
          </w:divBdr>
        </w:div>
        <w:div w:id="516041644">
          <w:marLeft w:val="0"/>
          <w:marRight w:val="0"/>
          <w:marTop w:val="0"/>
          <w:marBottom w:val="0"/>
          <w:divBdr>
            <w:top w:val="none" w:sz="0" w:space="0" w:color="auto"/>
            <w:left w:val="none" w:sz="0" w:space="0" w:color="auto"/>
            <w:bottom w:val="none" w:sz="0" w:space="0" w:color="auto"/>
            <w:right w:val="none" w:sz="0" w:space="0" w:color="auto"/>
          </w:divBdr>
        </w:div>
        <w:div w:id="2015037030">
          <w:marLeft w:val="0"/>
          <w:marRight w:val="0"/>
          <w:marTop w:val="0"/>
          <w:marBottom w:val="0"/>
          <w:divBdr>
            <w:top w:val="none" w:sz="0" w:space="0" w:color="auto"/>
            <w:left w:val="none" w:sz="0" w:space="0" w:color="auto"/>
            <w:bottom w:val="none" w:sz="0" w:space="0" w:color="auto"/>
            <w:right w:val="none" w:sz="0" w:space="0" w:color="auto"/>
          </w:divBdr>
        </w:div>
        <w:div w:id="282617827">
          <w:marLeft w:val="0"/>
          <w:marRight w:val="0"/>
          <w:marTop w:val="0"/>
          <w:marBottom w:val="0"/>
          <w:divBdr>
            <w:top w:val="none" w:sz="0" w:space="0" w:color="auto"/>
            <w:left w:val="none" w:sz="0" w:space="0" w:color="auto"/>
            <w:bottom w:val="none" w:sz="0" w:space="0" w:color="auto"/>
            <w:right w:val="none" w:sz="0" w:space="0" w:color="auto"/>
          </w:divBdr>
        </w:div>
        <w:div w:id="332876462">
          <w:marLeft w:val="0"/>
          <w:marRight w:val="0"/>
          <w:marTop w:val="0"/>
          <w:marBottom w:val="0"/>
          <w:divBdr>
            <w:top w:val="none" w:sz="0" w:space="0" w:color="auto"/>
            <w:left w:val="none" w:sz="0" w:space="0" w:color="auto"/>
            <w:bottom w:val="none" w:sz="0" w:space="0" w:color="auto"/>
            <w:right w:val="none" w:sz="0" w:space="0" w:color="auto"/>
          </w:divBdr>
        </w:div>
        <w:div w:id="381364240">
          <w:marLeft w:val="0"/>
          <w:marRight w:val="0"/>
          <w:marTop w:val="0"/>
          <w:marBottom w:val="0"/>
          <w:divBdr>
            <w:top w:val="none" w:sz="0" w:space="0" w:color="auto"/>
            <w:left w:val="none" w:sz="0" w:space="0" w:color="auto"/>
            <w:bottom w:val="none" w:sz="0" w:space="0" w:color="auto"/>
            <w:right w:val="none" w:sz="0" w:space="0" w:color="auto"/>
          </w:divBdr>
        </w:div>
        <w:div w:id="120534265">
          <w:marLeft w:val="0"/>
          <w:marRight w:val="0"/>
          <w:marTop w:val="0"/>
          <w:marBottom w:val="0"/>
          <w:divBdr>
            <w:top w:val="none" w:sz="0" w:space="0" w:color="auto"/>
            <w:left w:val="none" w:sz="0" w:space="0" w:color="auto"/>
            <w:bottom w:val="none" w:sz="0" w:space="0" w:color="auto"/>
            <w:right w:val="none" w:sz="0" w:space="0" w:color="auto"/>
          </w:divBdr>
        </w:div>
        <w:div w:id="1570534552">
          <w:marLeft w:val="0"/>
          <w:marRight w:val="0"/>
          <w:marTop w:val="0"/>
          <w:marBottom w:val="0"/>
          <w:divBdr>
            <w:top w:val="none" w:sz="0" w:space="0" w:color="auto"/>
            <w:left w:val="none" w:sz="0" w:space="0" w:color="auto"/>
            <w:bottom w:val="none" w:sz="0" w:space="0" w:color="auto"/>
            <w:right w:val="none" w:sz="0" w:space="0" w:color="auto"/>
          </w:divBdr>
        </w:div>
        <w:div w:id="179855804">
          <w:marLeft w:val="0"/>
          <w:marRight w:val="0"/>
          <w:marTop w:val="0"/>
          <w:marBottom w:val="0"/>
          <w:divBdr>
            <w:top w:val="none" w:sz="0" w:space="0" w:color="auto"/>
            <w:left w:val="none" w:sz="0" w:space="0" w:color="auto"/>
            <w:bottom w:val="none" w:sz="0" w:space="0" w:color="auto"/>
            <w:right w:val="none" w:sz="0" w:space="0" w:color="auto"/>
          </w:divBdr>
        </w:div>
        <w:div w:id="170682228">
          <w:marLeft w:val="0"/>
          <w:marRight w:val="0"/>
          <w:marTop w:val="0"/>
          <w:marBottom w:val="0"/>
          <w:divBdr>
            <w:top w:val="none" w:sz="0" w:space="0" w:color="auto"/>
            <w:left w:val="none" w:sz="0" w:space="0" w:color="auto"/>
            <w:bottom w:val="none" w:sz="0" w:space="0" w:color="auto"/>
            <w:right w:val="none" w:sz="0" w:space="0" w:color="auto"/>
          </w:divBdr>
        </w:div>
        <w:div w:id="51125889">
          <w:marLeft w:val="0"/>
          <w:marRight w:val="0"/>
          <w:marTop w:val="0"/>
          <w:marBottom w:val="0"/>
          <w:divBdr>
            <w:top w:val="none" w:sz="0" w:space="0" w:color="auto"/>
            <w:left w:val="none" w:sz="0" w:space="0" w:color="auto"/>
            <w:bottom w:val="none" w:sz="0" w:space="0" w:color="auto"/>
            <w:right w:val="none" w:sz="0" w:space="0" w:color="auto"/>
          </w:divBdr>
        </w:div>
        <w:div w:id="1490363143">
          <w:marLeft w:val="0"/>
          <w:marRight w:val="0"/>
          <w:marTop w:val="0"/>
          <w:marBottom w:val="0"/>
          <w:divBdr>
            <w:top w:val="none" w:sz="0" w:space="0" w:color="auto"/>
            <w:left w:val="none" w:sz="0" w:space="0" w:color="auto"/>
            <w:bottom w:val="none" w:sz="0" w:space="0" w:color="auto"/>
            <w:right w:val="none" w:sz="0" w:space="0" w:color="auto"/>
          </w:divBdr>
        </w:div>
        <w:div w:id="1337729757">
          <w:marLeft w:val="0"/>
          <w:marRight w:val="0"/>
          <w:marTop w:val="0"/>
          <w:marBottom w:val="0"/>
          <w:divBdr>
            <w:top w:val="none" w:sz="0" w:space="0" w:color="auto"/>
            <w:left w:val="none" w:sz="0" w:space="0" w:color="auto"/>
            <w:bottom w:val="none" w:sz="0" w:space="0" w:color="auto"/>
            <w:right w:val="none" w:sz="0" w:space="0" w:color="auto"/>
          </w:divBdr>
        </w:div>
        <w:div w:id="469979178">
          <w:marLeft w:val="0"/>
          <w:marRight w:val="0"/>
          <w:marTop w:val="0"/>
          <w:marBottom w:val="0"/>
          <w:divBdr>
            <w:top w:val="none" w:sz="0" w:space="0" w:color="auto"/>
            <w:left w:val="none" w:sz="0" w:space="0" w:color="auto"/>
            <w:bottom w:val="none" w:sz="0" w:space="0" w:color="auto"/>
            <w:right w:val="none" w:sz="0" w:space="0" w:color="auto"/>
          </w:divBdr>
        </w:div>
        <w:div w:id="1783065526">
          <w:marLeft w:val="0"/>
          <w:marRight w:val="0"/>
          <w:marTop w:val="0"/>
          <w:marBottom w:val="0"/>
          <w:divBdr>
            <w:top w:val="none" w:sz="0" w:space="0" w:color="auto"/>
            <w:left w:val="none" w:sz="0" w:space="0" w:color="auto"/>
            <w:bottom w:val="none" w:sz="0" w:space="0" w:color="auto"/>
            <w:right w:val="none" w:sz="0" w:space="0" w:color="auto"/>
          </w:divBdr>
        </w:div>
        <w:div w:id="1076367332">
          <w:marLeft w:val="0"/>
          <w:marRight w:val="0"/>
          <w:marTop w:val="0"/>
          <w:marBottom w:val="0"/>
          <w:divBdr>
            <w:top w:val="none" w:sz="0" w:space="0" w:color="auto"/>
            <w:left w:val="none" w:sz="0" w:space="0" w:color="auto"/>
            <w:bottom w:val="none" w:sz="0" w:space="0" w:color="auto"/>
            <w:right w:val="none" w:sz="0" w:space="0" w:color="auto"/>
          </w:divBdr>
        </w:div>
        <w:div w:id="534540750">
          <w:marLeft w:val="0"/>
          <w:marRight w:val="0"/>
          <w:marTop w:val="0"/>
          <w:marBottom w:val="0"/>
          <w:divBdr>
            <w:top w:val="none" w:sz="0" w:space="0" w:color="auto"/>
            <w:left w:val="none" w:sz="0" w:space="0" w:color="auto"/>
            <w:bottom w:val="none" w:sz="0" w:space="0" w:color="auto"/>
            <w:right w:val="none" w:sz="0" w:space="0" w:color="auto"/>
          </w:divBdr>
        </w:div>
        <w:div w:id="428082131">
          <w:marLeft w:val="0"/>
          <w:marRight w:val="0"/>
          <w:marTop w:val="0"/>
          <w:marBottom w:val="0"/>
          <w:divBdr>
            <w:top w:val="none" w:sz="0" w:space="0" w:color="auto"/>
            <w:left w:val="none" w:sz="0" w:space="0" w:color="auto"/>
            <w:bottom w:val="none" w:sz="0" w:space="0" w:color="auto"/>
            <w:right w:val="none" w:sz="0" w:space="0" w:color="auto"/>
          </w:divBdr>
        </w:div>
        <w:div w:id="1150830586">
          <w:marLeft w:val="0"/>
          <w:marRight w:val="0"/>
          <w:marTop w:val="0"/>
          <w:marBottom w:val="0"/>
          <w:divBdr>
            <w:top w:val="none" w:sz="0" w:space="0" w:color="auto"/>
            <w:left w:val="none" w:sz="0" w:space="0" w:color="auto"/>
            <w:bottom w:val="none" w:sz="0" w:space="0" w:color="auto"/>
            <w:right w:val="none" w:sz="0" w:space="0" w:color="auto"/>
          </w:divBdr>
        </w:div>
        <w:div w:id="1292320439">
          <w:marLeft w:val="0"/>
          <w:marRight w:val="0"/>
          <w:marTop w:val="0"/>
          <w:marBottom w:val="0"/>
          <w:divBdr>
            <w:top w:val="none" w:sz="0" w:space="0" w:color="auto"/>
            <w:left w:val="none" w:sz="0" w:space="0" w:color="auto"/>
            <w:bottom w:val="none" w:sz="0" w:space="0" w:color="auto"/>
            <w:right w:val="none" w:sz="0" w:space="0" w:color="auto"/>
          </w:divBdr>
        </w:div>
      </w:divsChild>
    </w:div>
    <w:div w:id="406464594">
      <w:bodyDiv w:val="1"/>
      <w:marLeft w:val="0"/>
      <w:marRight w:val="0"/>
      <w:marTop w:val="0"/>
      <w:marBottom w:val="0"/>
      <w:divBdr>
        <w:top w:val="none" w:sz="0" w:space="0" w:color="auto"/>
        <w:left w:val="none" w:sz="0" w:space="0" w:color="auto"/>
        <w:bottom w:val="none" w:sz="0" w:space="0" w:color="auto"/>
        <w:right w:val="none" w:sz="0" w:space="0" w:color="auto"/>
      </w:divBdr>
      <w:divsChild>
        <w:div w:id="1165514839">
          <w:marLeft w:val="0"/>
          <w:marRight w:val="0"/>
          <w:marTop w:val="0"/>
          <w:marBottom w:val="0"/>
          <w:divBdr>
            <w:top w:val="none" w:sz="0" w:space="0" w:color="auto"/>
            <w:left w:val="none" w:sz="0" w:space="0" w:color="auto"/>
            <w:bottom w:val="none" w:sz="0" w:space="0" w:color="auto"/>
            <w:right w:val="none" w:sz="0" w:space="0" w:color="auto"/>
          </w:divBdr>
        </w:div>
        <w:div w:id="817915623">
          <w:marLeft w:val="0"/>
          <w:marRight w:val="0"/>
          <w:marTop w:val="0"/>
          <w:marBottom w:val="0"/>
          <w:divBdr>
            <w:top w:val="none" w:sz="0" w:space="0" w:color="auto"/>
            <w:left w:val="none" w:sz="0" w:space="0" w:color="auto"/>
            <w:bottom w:val="none" w:sz="0" w:space="0" w:color="auto"/>
            <w:right w:val="none" w:sz="0" w:space="0" w:color="auto"/>
          </w:divBdr>
        </w:div>
        <w:div w:id="1414934659">
          <w:marLeft w:val="0"/>
          <w:marRight w:val="0"/>
          <w:marTop w:val="0"/>
          <w:marBottom w:val="0"/>
          <w:divBdr>
            <w:top w:val="none" w:sz="0" w:space="0" w:color="auto"/>
            <w:left w:val="none" w:sz="0" w:space="0" w:color="auto"/>
            <w:bottom w:val="none" w:sz="0" w:space="0" w:color="auto"/>
            <w:right w:val="none" w:sz="0" w:space="0" w:color="auto"/>
          </w:divBdr>
        </w:div>
        <w:div w:id="863132698">
          <w:marLeft w:val="0"/>
          <w:marRight w:val="0"/>
          <w:marTop w:val="0"/>
          <w:marBottom w:val="0"/>
          <w:divBdr>
            <w:top w:val="none" w:sz="0" w:space="0" w:color="auto"/>
            <w:left w:val="none" w:sz="0" w:space="0" w:color="auto"/>
            <w:bottom w:val="none" w:sz="0" w:space="0" w:color="auto"/>
            <w:right w:val="none" w:sz="0" w:space="0" w:color="auto"/>
          </w:divBdr>
        </w:div>
        <w:div w:id="1839929901">
          <w:marLeft w:val="0"/>
          <w:marRight w:val="0"/>
          <w:marTop w:val="0"/>
          <w:marBottom w:val="0"/>
          <w:divBdr>
            <w:top w:val="none" w:sz="0" w:space="0" w:color="auto"/>
            <w:left w:val="none" w:sz="0" w:space="0" w:color="auto"/>
            <w:bottom w:val="none" w:sz="0" w:space="0" w:color="auto"/>
            <w:right w:val="none" w:sz="0" w:space="0" w:color="auto"/>
          </w:divBdr>
        </w:div>
        <w:div w:id="1370953409">
          <w:marLeft w:val="0"/>
          <w:marRight w:val="0"/>
          <w:marTop w:val="0"/>
          <w:marBottom w:val="0"/>
          <w:divBdr>
            <w:top w:val="none" w:sz="0" w:space="0" w:color="auto"/>
            <w:left w:val="none" w:sz="0" w:space="0" w:color="auto"/>
            <w:bottom w:val="none" w:sz="0" w:space="0" w:color="auto"/>
            <w:right w:val="none" w:sz="0" w:space="0" w:color="auto"/>
          </w:divBdr>
        </w:div>
        <w:div w:id="175925076">
          <w:marLeft w:val="0"/>
          <w:marRight w:val="0"/>
          <w:marTop w:val="0"/>
          <w:marBottom w:val="0"/>
          <w:divBdr>
            <w:top w:val="none" w:sz="0" w:space="0" w:color="auto"/>
            <w:left w:val="none" w:sz="0" w:space="0" w:color="auto"/>
            <w:bottom w:val="none" w:sz="0" w:space="0" w:color="auto"/>
            <w:right w:val="none" w:sz="0" w:space="0" w:color="auto"/>
          </w:divBdr>
        </w:div>
        <w:div w:id="866679743">
          <w:marLeft w:val="0"/>
          <w:marRight w:val="0"/>
          <w:marTop w:val="0"/>
          <w:marBottom w:val="0"/>
          <w:divBdr>
            <w:top w:val="none" w:sz="0" w:space="0" w:color="auto"/>
            <w:left w:val="none" w:sz="0" w:space="0" w:color="auto"/>
            <w:bottom w:val="none" w:sz="0" w:space="0" w:color="auto"/>
            <w:right w:val="none" w:sz="0" w:space="0" w:color="auto"/>
          </w:divBdr>
        </w:div>
        <w:div w:id="100954797">
          <w:marLeft w:val="0"/>
          <w:marRight w:val="0"/>
          <w:marTop w:val="0"/>
          <w:marBottom w:val="0"/>
          <w:divBdr>
            <w:top w:val="none" w:sz="0" w:space="0" w:color="auto"/>
            <w:left w:val="none" w:sz="0" w:space="0" w:color="auto"/>
            <w:bottom w:val="none" w:sz="0" w:space="0" w:color="auto"/>
            <w:right w:val="none" w:sz="0" w:space="0" w:color="auto"/>
          </w:divBdr>
        </w:div>
        <w:div w:id="248540555">
          <w:marLeft w:val="0"/>
          <w:marRight w:val="0"/>
          <w:marTop w:val="0"/>
          <w:marBottom w:val="0"/>
          <w:divBdr>
            <w:top w:val="none" w:sz="0" w:space="0" w:color="auto"/>
            <w:left w:val="none" w:sz="0" w:space="0" w:color="auto"/>
            <w:bottom w:val="none" w:sz="0" w:space="0" w:color="auto"/>
            <w:right w:val="none" w:sz="0" w:space="0" w:color="auto"/>
          </w:divBdr>
        </w:div>
      </w:divsChild>
    </w:div>
    <w:div w:id="448864150">
      <w:bodyDiv w:val="1"/>
      <w:marLeft w:val="0"/>
      <w:marRight w:val="0"/>
      <w:marTop w:val="0"/>
      <w:marBottom w:val="0"/>
      <w:divBdr>
        <w:top w:val="none" w:sz="0" w:space="0" w:color="auto"/>
        <w:left w:val="none" w:sz="0" w:space="0" w:color="auto"/>
        <w:bottom w:val="none" w:sz="0" w:space="0" w:color="auto"/>
        <w:right w:val="none" w:sz="0" w:space="0" w:color="auto"/>
      </w:divBdr>
      <w:divsChild>
        <w:div w:id="1124925907">
          <w:marLeft w:val="0"/>
          <w:marRight w:val="0"/>
          <w:marTop w:val="0"/>
          <w:marBottom w:val="0"/>
          <w:divBdr>
            <w:top w:val="none" w:sz="0" w:space="0" w:color="auto"/>
            <w:left w:val="none" w:sz="0" w:space="0" w:color="auto"/>
            <w:bottom w:val="none" w:sz="0" w:space="0" w:color="auto"/>
            <w:right w:val="none" w:sz="0" w:space="0" w:color="auto"/>
          </w:divBdr>
        </w:div>
        <w:div w:id="234124339">
          <w:marLeft w:val="0"/>
          <w:marRight w:val="0"/>
          <w:marTop w:val="0"/>
          <w:marBottom w:val="0"/>
          <w:divBdr>
            <w:top w:val="none" w:sz="0" w:space="0" w:color="auto"/>
            <w:left w:val="none" w:sz="0" w:space="0" w:color="auto"/>
            <w:bottom w:val="none" w:sz="0" w:space="0" w:color="auto"/>
            <w:right w:val="none" w:sz="0" w:space="0" w:color="auto"/>
          </w:divBdr>
        </w:div>
        <w:div w:id="98912766">
          <w:marLeft w:val="0"/>
          <w:marRight w:val="0"/>
          <w:marTop w:val="0"/>
          <w:marBottom w:val="0"/>
          <w:divBdr>
            <w:top w:val="none" w:sz="0" w:space="0" w:color="auto"/>
            <w:left w:val="none" w:sz="0" w:space="0" w:color="auto"/>
            <w:bottom w:val="none" w:sz="0" w:space="0" w:color="auto"/>
            <w:right w:val="none" w:sz="0" w:space="0" w:color="auto"/>
          </w:divBdr>
        </w:div>
        <w:div w:id="1001130059">
          <w:marLeft w:val="0"/>
          <w:marRight w:val="0"/>
          <w:marTop w:val="0"/>
          <w:marBottom w:val="0"/>
          <w:divBdr>
            <w:top w:val="none" w:sz="0" w:space="0" w:color="auto"/>
            <w:left w:val="none" w:sz="0" w:space="0" w:color="auto"/>
            <w:bottom w:val="none" w:sz="0" w:space="0" w:color="auto"/>
            <w:right w:val="none" w:sz="0" w:space="0" w:color="auto"/>
          </w:divBdr>
        </w:div>
        <w:div w:id="893930653">
          <w:marLeft w:val="0"/>
          <w:marRight w:val="0"/>
          <w:marTop w:val="0"/>
          <w:marBottom w:val="0"/>
          <w:divBdr>
            <w:top w:val="none" w:sz="0" w:space="0" w:color="auto"/>
            <w:left w:val="none" w:sz="0" w:space="0" w:color="auto"/>
            <w:bottom w:val="none" w:sz="0" w:space="0" w:color="auto"/>
            <w:right w:val="none" w:sz="0" w:space="0" w:color="auto"/>
          </w:divBdr>
        </w:div>
        <w:div w:id="1406297706">
          <w:marLeft w:val="0"/>
          <w:marRight w:val="0"/>
          <w:marTop w:val="0"/>
          <w:marBottom w:val="0"/>
          <w:divBdr>
            <w:top w:val="none" w:sz="0" w:space="0" w:color="auto"/>
            <w:left w:val="none" w:sz="0" w:space="0" w:color="auto"/>
            <w:bottom w:val="none" w:sz="0" w:space="0" w:color="auto"/>
            <w:right w:val="none" w:sz="0" w:space="0" w:color="auto"/>
          </w:divBdr>
        </w:div>
        <w:div w:id="397870456">
          <w:marLeft w:val="0"/>
          <w:marRight w:val="0"/>
          <w:marTop w:val="0"/>
          <w:marBottom w:val="0"/>
          <w:divBdr>
            <w:top w:val="none" w:sz="0" w:space="0" w:color="auto"/>
            <w:left w:val="none" w:sz="0" w:space="0" w:color="auto"/>
            <w:bottom w:val="none" w:sz="0" w:space="0" w:color="auto"/>
            <w:right w:val="none" w:sz="0" w:space="0" w:color="auto"/>
          </w:divBdr>
        </w:div>
        <w:div w:id="1493370961">
          <w:marLeft w:val="0"/>
          <w:marRight w:val="0"/>
          <w:marTop w:val="0"/>
          <w:marBottom w:val="0"/>
          <w:divBdr>
            <w:top w:val="none" w:sz="0" w:space="0" w:color="auto"/>
            <w:left w:val="none" w:sz="0" w:space="0" w:color="auto"/>
            <w:bottom w:val="none" w:sz="0" w:space="0" w:color="auto"/>
            <w:right w:val="none" w:sz="0" w:space="0" w:color="auto"/>
          </w:divBdr>
        </w:div>
        <w:div w:id="94521276">
          <w:marLeft w:val="0"/>
          <w:marRight w:val="0"/>
          <w:marTop w:val="0"/>
          <w:marBottom w:val="0"/>
          <w:divBdr>
            <w:top w:val="none" w:sz="0" w:space="0" w:color="auto"/>
            <w:left w:val="none" w:sz="0" w:space="0" w:color="auto"/>
            <w:bottom w:val="none" w:sz="0" w:space="0" w:color="auto"/>
            <w:right w:val="none" w:sz="0" w:space="0" w:color="auto"/>
          </w:divBdr>
        </w:div>
      </w:divsChild>
    </w:div>
    <w:div w:id="603921536">
      <w:bodyDiv w:val="1"/>
      <w:marLeft w:val="0"/>
      <w:marRight w:val="0"/>
      <w:marTop w:val="0"/>
      <w:marBottom w:val="0"/>
      <w:divBdr>
        <w:top w:val="none" w:sz="0" w:space="0" w:color="auto"/>
        <w:left w:val="none" w:sz="0" w:space="0" w:color="auto"/>
        <w:bottom w:val="none" w:sz="0" w:space="0" w:color="auto"/>
        <w:right w:val="none" w:sz="0" w:space="0" w:color="auto"/>
      </w:divBdr>
      <w:divsChild>
        <w:div w:id="520975396">
          <w:marLeft w:val="0"/>
          <w:marRight w:val="0"/>
          <w:marTop w:val="0"/>
          <w:marBottom w:val="0"/>
          <w:divBdr>
            <w:top w:val="none" w:sz="0" w:space="0" w:color="auto"/>
            <w:left w:val="none" w:sz="0" w:space="0" w:color="auto"/>
            <w:bottom w:val="none" w:sz="0" w:space="0" w:color="auto"/>
            <w:right w:val="none" w:sz="0" w:space="0" w:color="auto"/>
          </w:divBdr>
        </w:div>
        <w:div w:id="1125150035">
          <w:marLeft w:val="0"/>
          <w:marRight w:val="0"/>
          <w:marTop w:val="0"/>
          <w:marBottom w:val="0"/>
          <w:divBdr>
            <w:top w:val="none" w:sz="0" w:space="0" w:color="auto"/>
            <w:left w:val="none" w:sz="0" w:space="0" w:color="auto"/>
            <w:bottom w:val="none" w:sz="0" w:space="0" w:color="auto"/>
            <w:right w:val="none" w:sz="0" w:space="0" w:color="auto"/>
          </w:divBdr>
        </w:div>
        <w:div w:id="1003778765">
          <w:marLeft w:val="0"/>
          <w:marRight w:val="0"/>
          <w:marTop w:val="0"/>
          <w:marBottom w:val="0"/>
          <w:divBdr>
            <w:top w:val="none" w:sz="0" w:space="0" w:color="auto"/>
            <w:left w:val="none" w:sz="0" w:space="0" w:color="auto"/>
            <w:bottom w:val="none" w:sz="0" w:space="0" w:color="auto"/>
            <w:right w:val="none" w:sz="0" w:space="0" w:color="auto"/>
          </w:divBdr>
        </w:div>
        <w:div w:id="1554078136">
          <w:marLeft w:val="0"/>
          <w:marRight w:val="0"/>
          <w:marTop w:val="0"/>
          <w:marBottom w:val="0"/>
          <w:divBdr>
            <w:top w:val="none" w:sz="0" w:space="0" w:color="auto"/>
            <w:left w:val="none" w:sz="0" w:space="0" w:color="auto"/>
            <w:bottom w:val="none" w:sz="0" w:space="0" w:color="auto"/>
            <w:right w:val="none" w:sz="0" w:space="0" w:color="auto"/>
          </w:divBdr>
        </w:div>
        <w:div w:id="293144962">
          <w:marLeft w:val="0"/>
          <w:marRight w:val="0"/>
          <w:marTop w:val="0"/>
          <w:marBottom w:val="0"/>
          <w:divBdr>
            <w:top w:val="none" w:sz="0" w:space="0" w:color="auto"/>
            <w:left w:val="none" w:sz="0" w:space="0" w:color="auto"/>
            <w:bottom w:val="none" w:sz="0" w:space="0" w:color="auto"/>
            <w:right w:val="none" w:sz="0" w:space="0" w:color="auto"/>
          </w:divBdr>
        </w:div>
        <w:div w:id="1149205522">
          <w:marLeft w:val="0"/>
          <w:marRight w:val="0"/>
          <w:marTop w:val="0"/>
          <w:marBottom w:val="0"/>
          <w:divBdr>
            <w:top w:val="none" w:sz="0" w:space="0" w:color="auto"/>
            <w:left w:val="none" w:sz="0" w:space="0" w:color="auto"/>
            <w:bottom w:val="none" w:sz="0" w:space="0" w:color="auto"/>
            <w:right w:val="none" w:sz="0" w:space="0" w:color="auto"/>
          </w:divBdr>
        </w:div>
        <w:div w:id="1717393837">
          <w:marLeft w:val="0"/>
          <w:marRight w:val="0"/>
          <w:marTop w:val="0"/>
          <w:marBottom w:val="0"/>
          <w:divBdr>
            <w:top w:val="none" w:sz="0" w:space="0" w:color="auto"/>
            <w:left w:val="none" w:sz="0" w:space="0" w:color="auto"/>
            <w:bottom w:val="none" w:sz="0" w:space="0" w:color="auto"/>
            <w:right w:val="none" w:sz="0" w:space="0" w:color="auto"/>
          </w:divBdr>
        </w:div>
        <w:div w:id="1440489330">
          <w:marLeft w:val="0"/>
          <w:marRight w:val="0"/>
          <w:marTop w:val="0"/>
          <w:marBottom w:val="0"/>
          <w:divBdr>
            <w:top w:val="none" w:sz="0" w:space="0" w:color="auto"/>
            <w:left w:val="none" w:sz="0" w:space="0" w:color="auto"/>
            <w:bottom w:val="none" w:sz="0" w:space="0" w:color="auto"/>
            <w:right w:val="none" w:sz="0" w:space="0" w:color="auto"/>
          </w:divBdr>
        </w:div>
        <w:div w:id="1631788799">
          <w:marLeft w:val="0"/>
          <w:marRight w:val="0"/>
          <w:marTop w:val="0"/>
          <w:marBottom w:val="0"/>
          <w:divBdr>
            <w:top w:val="none" w:sz="0" w:space="0" w:color="auto"/>
            <w:left w:val="none" w:sz="0" w:space="0" w:color="auto"/>
            <w:bottom w:val="none" w:sz="0" w:space="0" w:color="auto"/>
            <w:right w:val="none" w:sz="0" w:space="0" w:color="auto"/>
          </w:divBdr>
        </w:div>
        <w:div w:id="547760152">
          <w:marLeft w:val="0"/>
          <w:marRight w:val="0"/>
          <w:marTop w:val="0"/>
          <w:marBottom w:val="0"/>
          <w:divBdr>
            <w:top w:val="none" w:sz="0" w:space="0" w:color="auto"/>
            <w:left w:val="none" w:sz="0" w:space="0" w:color="auto"/>
            <w:bottom w:val="none" w:sz="0" w:space="0" w:color="auto"/>
            <w:right w:val="none" w:sz="0" w:space="0" w:color="auto"/>
          </w:divBdr>
        </w:div>
        <w:div w:id="1057513658">
          <w:marLeft w:val="0"/>
          <w:marRight w:val="0"/>
          <w:marTop w:val="0"/>
          <w:marBottom w:val="0"/>
          <w:divBdr>
            <w:top w:val="none" w:sz="0" w:space="0" w:color="auto"/>
            <w:left w:val="none" w:sz="0" w:space="0" w:color="auto"/>
            <w:bottom w:val="none" w:sz="0" w:space="0" w:color="auto"/>
            <w:right w:val="none" w:sz="0" w:space="0" w:color="auto"/>
          </w:divBdr>
        </w:div>
        <w:div w:id="1605649662">
          <w:marLeft w:val="0"/>
          <w:marRight w:val="0"/>
          <w:marTop w:val="0"/>
          <w:marBottom w:val="0"/>
          <w:divBdr>
            <w:top w:val="none" w:sz="0" w:space="0" w:color="auto"/>
            <w:left w:val="none" w:sz="0" w:space="0" w:color="auto"/>
            <w:bottom w:val="none" w:sz="0" w:space="0" w:color="auto"/>
            <w:right w:val="none" w:sz="0" w:space="0" w:color="auto"/>
          </w:divBdr>
        </w:div>
        <w:div w:id="1385984013">
          <w:marLeft w:val="0"/>
          <w:marRight w:val="0"/>
          <w:marTop w:val="0"/>
          <w:marBottom w:val="0"/>
          <w:divBdr>
            <w:top w:val="none" w:sz="0" w:space="0" w:color="auto"/>
            <w:left w:val="none" w:sz="0" w:space="0" w:color="auto"/>
            <w:bottom w:val="none" w:sz="0" w:space="0" w:color="auto"/>
            <w:right w:val="none" w:sz="0" w:space="0" w:color="auto"/>
          </w:divBdr>
        </w:div>
        <w:div w:id="1163931878">
          <w:marLeft w:val="0"/>
          <w:marRight w:val="0"/>
          <w:marTop w:val="0"/>
          <w:marBottom w:val="0"/>
          <w:divBdr>
            <w:top w:val="none" w:sz="0" w:space="0" w:color="auto"/>
            <w:left w:val="none" w:sz="0" w:space="0" w:color="auto"/>
            <w:bottom w:val="none" w:sz="0" w:space="0" w:color="auto"/>
            <w:right w:val="none" w:sz="0" w:space="0" w:color="auto"/>
          </w:divBdr>
        </w:div>
        <w:div w:id="1819883374">
          <w:marLeft w:val="0"/>
          <w:marRight w:val="0"/>
          <w:marTop w:val="0"/>
          <w:marBottom w:val="0"/>
          <w:divBdr>
            <w:top w:val="none" w:sz="0" w:space="0" w:color="auto"/>
            <w:left w:val="none" w:sz="0" w:space="0" w:color="auto"/>
            <w:bottom w:val="none" w:sz="0" w:space="0" w:color="auto"/>
            <w:right w:val="none" w:sz="0" w:space="0" w:color="auto"/>
          </w:divBdr>
        </w:div>
        <w:div w:id="249975481">
          <w:marLeft w:val="0"/>
          <w:marRight w:val="0"/>
          <w:marTop w:val="0"/>
          <w:marBottom w:val="0"/>
          <w:divBdr>
            <w:top w:val="none" w:sz="0" w:space="0" w:color="auto"/>
            <w:left w:val="none" w:sz="0" w:space="0" w:color="auto"/>
            <w:bottom w:val="none" w:sz="0" w:space="0" w:color="auto"/>
            <w:right w:val="none" w:sz="0" w:space="0" w:color="auto"/>
          </w:divBdr>
        </w:div>
        <w:div w:id="884872848">
          <w:marLeft w:val="0"/>
          <w:marRight w:val="0"/>
          <w:marTop w:val="0"/>
          <w:marBottom w:val="0"/>
          <w:divBdr>
            <w:top w:val="none" w:sz="0" w:space="0" w:color="auto"/>
            <w:left w:val="none" w:sz="0" w:space="0" w:color="auto"/>
            <w:bottom w:val="none" w:sz="0" w:space="0" w:color="auto"/>
            <w:right w:val="none" w:sz="0" w:space="0" w:color="auto"/>
          </w:divBdr>
        </w:div>
        <w:div w:id="382756240">
          <w:marLeft w:val="0"/>
          <w:marRight w:val="0"/>
          <w:marTop w:val="0"/>
          <w:marBottom w:val="0"/>
          <w:divBdr>
            <w:top w:val="none" w:sz="0" w:space="0" w:color="auto"/>
            <w:left w:val="none" w:sz="0" w:space="0" w:color="auto"/>
            <w:bottom w:val="none" w:sz="0" w:space="0" w:color="auto"/>
            <w:right w:val="none" w:sz="0" w:space="0" w:color="auto"/>
          </w:divBdr>
        </w:div>
        <w:div w:id="1649745211">
          <w:marLeft w:val="0"/>
          <w:marRight w:val="0"/>
          <w:marTop w:val="0"/>
          <w:marBottom w:val="0"/>
          <w:divBdr>
            <w:top w:val="none" w:sz="0" w:space="0" w:color="auto"/>
            <w:left w:val="none" w:sz="0" w:space="0" w:color="auto"/>
            <w:bottom w:val="none" w:sz="0" w:space="0" w:color="auto"/>
            <w:right w:val="none" w:sz="0" w:space="0" w:color="auto"/>
          </w:divBdr>
        </w:div>
        <w:div w:id="1597444065">
          <w:marLeft w:val="0"/>
          <w:marRight w:val="0"/>
          <w:marTop w:val="0"/>
          <w:marBottom w:val="0"/>
          <w:divBdr>
            <w:top w:val="none" w:sz="0" w:space="0" w:color="auto"/>
            <w:left w:val="none" w:sz="0" w:space="0" w:color="auto"/>
            <w:bottom w:val="none" w:sz="0" w:space="0" w:color="auto"/>
            <w:right w:val="none" w:sz="0" w:space="0" w:color="auto"/>
          </w:divBdr>
        </w:div>
        <w:div w:id="886573124">
          <w:marLeft w:val="0"/>
          <w:marRight w:val="0"/>
          <w:marTop w:val="0"/>
          <w:marBottom w:val="0"/>
          <w:divBdr>
            <w:top w:val="none" w:sz="0" w:space="0" w:color="auto"/>
            <w:left w:val="none" w:sz="0" w:space="0" w:color="auto"/>
            <w:bottom w:val="none" w:sz="0" w:space="0" w:color="auto"/>
            <w:right w:val="none" w:sz="0" w:space="0" w:color="auto"/>
          </w:divBdr>
        </w:div>
        <w:div w:id="905183908">
          <w:marLeft w:val="0"/>
          <w:marRight w:val="0"/>
          <w:marTop w:val="0"/>
          <w:marBottom w:val="0"/>
          <w:divBdr>
            <w:top w:val="none" w:sz="0" w:space="0" w:color="auto"/>
            <w:left w:val="none" w:sz="0" w:space="0" w:color="auto"/>
            <w:bottom w:val="none" w:sz="0" w:space="0" w:color="auto"/>
            <w:right w:val="none" w:sz="0" w:space="0" w:color="auto"/>
          </w:divBdr>
        </w:div>
        <w:div w:id="1523666586">
          <w:marLeft w:val="0"/>
          <w:marRight w:val="0"/>
          <w:marTop w:val="0"/>
          <w:marBottom w:val="0"/>
          <w:divBdr>
            <w:top w:val="none" w:sz="0" w:space="0" w:color="auto"/>
            <w:left w:val="none" w:sz="0" w:space="0" w:color="auto"/>
            <w:bottom w:val="none" w:sz="0" w:space="0" w:color="auto"/>
            <w:right w:val="none" w:sz="0" w:space="0" w:color="auto"/>
          </w:divBdr>
        </w:div>
        <w:div w:id="141505113">
          <w:marLeft w:val="0"/>
          <w:marRight w:val="0"/>
          <w:marTop w:val="0"/>
          <w:marBottom w:val="0"/>
          <w:divBdr>
            <w:top w:val="none" w:sz="0" w:space="0" w:color="auto"/>
            <w:left w:val="none" w:sz="0" w:space="0" w:color="auto"/>
            <w:bottom w:val="none" w:sz="0" w:space="0" w:color="auto"/>
            <w:right w:val="none" w:sz="0" w:space="0" w:color="auto"/>
          </w:divBdr>
        </w:div>
        <w:div w:id="477648668">
          <w:marLeft w:val="0"/>
          <w:marRight w:val="0"/>
          <w:marTop w:val="0"/>
          <w:marBottom w:val="0"/>
          <w:divBdr>
            <w:top w:val="none" w:sz="0" w:space="0" w:color="auto"/>
            <w:left w:val="none" w:sz="0" w:space="0" w:color="auto"/>
            <w:bottom w:val="none" w:sz="0" w:space="0" w:color="auto"/>
            <w:right w:val="none" w:sz="0" w:space="0" w:color="auto"/>
          </w:divBdr>
        </w:div>
        <w:div w:id="2064131164">
          <w:marLeft w:val="0"/>
          <w:marRight w:val="0"/>
          <w:marTop w:val="0"/>
          <w:marBottom w:val="0"/>
          <w:divBdr>
            <w:top w:val="none" w:sz="0" w:space="0" w:color="auto"/>
            <w:left w:val="none" w:sz="0" w:space="0" w:color="auto"/>
            <w:bottom w:val="none" w:sz="0" w:space="0" w:color="auto"/>
            <w:right w:val="none" w:sz="0" w:space="0" w:color="auto"/>
          </w:divBdr>
        </w:div>
        <w:div w:id="1730038066">
          <w:marLeft w:val="0"/>
          <w:marRight w:val="0"/>
          <w:marTop w:val="0"/>
          <w:marBottom w:val="0"/>
          <w:divBdr>
            <w:top w:val="none" w:sz="0" w:space="0" w:color="auto"/>
            <w:left w:val="none" w:sz="0" w:space="0" w:color="auto"/>
            <w:bottom w:val="none" w:sz="0" w:space="0" w:color="auto"/>
            <w:right w:val="none" w:sz="0" w:space="0" w:color="auto"/>
          </w:divBdr>
        </w:div>
        <w:div w:id="596719663">
          <w:marLeft w:val="0"/>
          <w:marRight w:val="0"/>
          <w:marTop w:val="0"/>
          <w:marBottom w:val="0"/>
          <w:divBdr>
            <w:top w:val="none" w:sz="0" w:space="0" w:color="auto"/>
            <w:left w:val="none" w:sz="0" w:space="0" w:color="auto"/>
            <w:bottom w:val="none" w:sz="0" w:space="0" w:color="auto"/>
            <w:right w:val="none" w:sz="0" w:space="0" w:color="auto"/>
          </w:divBdr>
        </w:div>
        <w:div w:id="1983464160">
          <w:marLeft w:val="0"/>
          <w:marRight w:val="0"/>
          <w:marTop w:val="0"/>
          <w:marBottom w:val="0"/>
          <w:divBdr>
            <w:top w:val="none" w:sz="0" w:space="0" w:color="auto"/>
            <w:left w:val="none" w:sz="0" w:space="0" w:color="auto"/>
            <w:bottom w:val="none" w:sz="0" w:space="0" w:color="auto"/>
            <w:right w:val="none" w:sz="0" w:space="0" w:color="auto"/>
          </w:divBdr>
        </w:div>
        <w:div w:id="619998377">
          <w:marLeft w:val="0"/>
          <w:marRight w:val="0"/>
          <w:marTop w:val="0"/>
          <w:marBottom w:val="0"/>
          <w:divBdr>
            <w:top w:val="none" w:sz="0" w:space="0" w:color="auto"/>
            <w:left w:val="none" w:sz="0" w:space="0" w:color="auto"/>
            <w:bottom w:val="none" w:sz="0" w:space="0" w:color="auto"/>
            <w:right w:val="none" w:sz="0" w:space="0" w:color="auto"/>
          </w:divBdr>
        </w:div>
        <w:div w:id="898636231">
          <w:marLeft w:val="0"/>
          <w:marRight w:val="0"/>
          <w:marTop w:val="0"/>
          <w:marBottom w:val="0"/>
          <w:divBdr>
            <w:top w:val="none" w:sz="0" w:space="0" w:color="auto"/>
            <w:left w:val="none" w:sz="0" w:space="0" w:color="auto"/>
            <w:bottom w:val="none" w:sz="0" w:space="0" w:color="auto"/>
            <w:right w:val="none" w:sz="0" w:space="0" w:color="auto"/>
          </w:divBdr>
        </w:div>
        <w:div w:id="1747411729">
          <w:marLeft w:val="0"/>
          <w:marRight w:val="0"/>
          <w:marTop w:val="0"/>
          <w:marBottom w:val="0"/>
          <w:divBdr>
            <w:top w:val="none" w:sz="0" w:space="0" w:color="auto"/>
            <w:left w:val="none" w:sz="0" w:space="0" w:color="auto"/>
            <w:bottom w:val="none" w:sz="0" w:space="0" w:color="auto"/>
            <w:right w:val="none" w:sz="0" w:space="0" w:color="auto"/>
          </w:divBdr>
        </w:div>
        <w:div w:id="824782543">
          <w:marLeft w:val="0"/>
          <w:marRight w:val="0"/>
          <w:marTop w:val="0"/>
          <w:marBottom w:val="0"/>
          <w:divBdr>
            <w:top w:val="none" w:sz="0" w:space="0" w:color="auto"/>
            <w:left w:val="none" w:sz="0" w:space="0" w:color="auto"/>
            <w:bottom w:val="none" w:sz="0" w:space="0" w:color="auto"/>
            <w:right w:val="none" w:sz="0" w:space="0" w:color="auto"/>
          </w:divBdr>
        </w:div>
        <w:div w:id="1327975854">
          <w:marLeft w:val="0"/>
          <w:marRight w:val="0"/>
          <w:marTop w:val="0"/>
          <w:marBottom w:val="0"/>
          <w:divBdr>
            <w:top w:val="none" w:sz="0" w:space="0" w:color="auto"/>
            <w:left w:val="none" w:sz="0" w:space="0" w:color="auto"/>
            <w:bottom w:val="none" w:sz="0" w:space="0" w:color="auto"/>
            <w:right w:val="none" w:sz="0" w:space="0" w:color="auto"/>
          </w:divBdr>
        </w:div>
        <w:div w:id="881357840">
          <w:marLeft w:val="0"/>
          <w:marRight w:val="0"/>
          <w:marTop w:val="0"/>
          <w:marBottom w:val="0"/>
          <w:divBdr>
            <w:top w:val="none" w:sz="0" w:space="0" w:color="auto"/>
            <w:left w:val="none" w:sz="0" w:space="0" w:color="auto"/>
            <w:bottom w:val="none" w:sz="0" w:space="0" w:color="auto"/>
            <w:right w:val="none" w:sz="0" w:space="0" w:color="auto"/>
          </w:divBdr>
        </w:div>
        <w:div w:id="1036542454">
          <w:marLeft w:val="0"/>
          <w:marRight w:val="0"/>
          <w:marTop w:val="0"/>
          <w:marBottom w:val="0"/>
          <w:divBdr>
            <w:top w:val="none" w:sz="0" w:space="0" w:color="auto"/>
            <w:left w:val="none" w:sz="0" w:space="0" w:color="auto"/>
            <w:bottom w:val="none" w:sz="0" w:space="0" w:color="auto"/>
            <w:right w:val="none" w:sz="0" w:space="0" w:color="auto"/>
          </w:divBdr>
        </w:div>
        <w:div w:id="1338659111">
          <w:marLeft w:val="0"/>
          <w:marRight w:val="0"/>
          <w:marTop w:val="0"/>
          <w:marBottom w:val="0"/>
          <w:divBdr>
            <w:top w:val="none" w:sz="0" w:space="0" w:color="auto"/>
            <w:left w:val="none" w:sz="0" w:space="0" w:color="auto"/>
            <w:bottom w:val="none" w:sz="0" w:space="0" w:color="auto"/>
            <w:right w:val="none" w:sz="0" w:space="0" w:color="auto"/>
          </w:divBdr>
        </w:div>
        <w:div w:id="1785880474">
          <w:marLeft w:val="0"/>
          <w:marRight w:val="0"/>
          <w:marTop w:val="0"/>
          <w:marBottom w:val="0"/>
          <w:divBdr>
            <w:top w:val="none" w:sz="0" w:space="0" w:color="auto"/>
            <w:left w:val="none" w:sz="0" w:space="0" w:color="auto"/>
            <w:bottom w:val="none" w:sz="0" w:space="0" w:color="auto"/>
            <w:right w:val="none" w:sz="0" w:space="0" w:color="auto"/>
          </w:divBdr>
        </w:div>
        <w:div w:id="1032726307">
          <w:marLeft w:val="0"/>
          <w:marRight w:val="0"/>
          <w:marTop w:val="0"/>
          <w:marBottom w:val="0"/>
          <w:divBdr>
            <w:top w:val="none" w:sz="0" w:space="0" w:color="auto"/>
            <w:left w:val="none" w:sz="0" w:space="0" w:color="auto"/>
            <w:bottom w:val="none" w:sz="0" w:space="0" w:color="auto"/>
            <w:right w:val="none" w:sz="0" w:space="0" w:color="auto"/>
          </w:divBdr>
        </w:div>
        <w:div w:id="260452607">
          <w:marLeft w:val="0"/>
          <w:marRight w:val="0"/>
          <w:marTop w:val="0"/>
          <w:marBottom w:val="0"/>
          <w:divBdr>
            <w:top w:val="none" w:sz="0" w:space="0" w:color="auto"/>
            <w:left w:val="none" w:sz="0" w:space="0" w:color="auto"/>
            <w:bottom w:val="none" w:sz="0" w:space="0" w:color="auto"/>
            <w:right w:val="none" w:sz="0" w:space="0" w:color="auto"/>
          </w:divBdr>
        </w:div>
        <w:div w:id="751245336">
          <w:marLeft w:val="0"/>
          <w:marRight w:val="0"/>
          <w:marTop w:val="0"/>
          <w:marBottom w:val="0"/>
          <w:divBdr>
            <w:top w:val="none" w:sz="0" w:space="0" w:color="auto"/>
            <w:left w:val="none" w:sz="0" w:space="0" w:color="auto"/>
            <w:bottom w:val="none" w:sz="0" w:space="0" w:color="auto"/>
            <w:right w:val="none" w:sz="0" w:space="0" w:color="auto"/>
          </w:divBdr>
        </w:div>
        <w:div w:id="1413887908">
          <w:marLeft w:val="0"/>
          <w:marRight w:val="0"/>
          <w:marTop w:val="0"/>
          <w:marBottom w:val="0"/>
          <w:divBdr>
            <w:top w:val="none" w:sz="0" w:space="0" w:color="auto"/>
            <w:left w:val="none" w:sz="0" w:space="0" w:color="auto"/>
            <w:bottom w:val="none" w:sz="0" w:space="0" w:color="auto"/>
            <w:right w:val="none" w:sz="0" w:space="0" w:color="auto"/>
          </w:divBdr>
        </w:div>
        <w:div w:id="458842953">
          <w:marLeft w:val="0"/>
          <w:marRight w:val="0"/>
          <w:marTop w:val="0"/>
          <w:marBottom w:val="0"/>
          <w:divBdr>
            <w:top w:val="none" w:sz="0" w:space="0" w:color="auto"/>
            <w:left w:val="none" w:sz="0" w:space="0" w:color="auto"/>
            <w:bottom w:val="none" w:sz="0" w:space="0" w:color="auto"/>
            <w:right w:val="none" w:sz="0" w:space="0" w:color="auto"/>
          </w:divBdr>
        </w:div>
        <w:div w:id="304699656">
          <w:marLeft w:val="0"/>
          <w:marRight w:val="0"/>
          <w:marTop w:val="0"/>
          <w:marBottom w:val="0"/>
          <w:divBdr>
            <w:top w:val="none" w:sz="0" w:space="0" w:color="auto"/>
            <w:left w:val="none" w:sz="0" w:space="0" w:color="auto"/>
            <w:bottom w:val="none" w:sz="0" w:space="0" w:color="auto"/>
            <w:right w:val="none" w:sz="0" w:space="0" w:color="auto"/>
          </w:divBdr>
        </w:div>
        <w:div w:id="819274818">
          <w:marLeft w:val="0"/>
          <w:marRight w:val="0"/>
          <w:marTop w:val="0"/>
          <w:marBottom w:val="0"/>
          <w:divBdr>
            <w:top w:val="none" w:sz="0" w:space="0" w:color="auto"/>
            <w:left w:val="none" w:sz="0" w:space="0" w:color="auto"/>
            <w:bottom w:val="none" w:sz="0" w:space="0" w:color="auto"/>
            <w:right w:val="none" w:sz="0" w:space="0" w:color="auto"/>
          </w:divBdr>
        </w:div>
        <w:div w:id="2106657172">
          <w:marLeft w:val="0"/>
          <w:marRight w:val="0"/>
          <w:marTop w:val="0"/>
          <w:marBottom w:val="0"/>
          <w:divBdr>
            <w:top w:val="none" w:sz="0" w:space="0" w:color="auto"/>
            <w:left w:val="none" w:sz="0" w:space="0" w:color="auto"/>
            <w:bottom w:val="none" w:sz="0" w:space="0" w:color="auto"/>
            <w:right w:val="none" w:sz="0" w:space="0" w:color="auto"/>
          </w:divBdr>
        </w:div>
        <w:div w:id="1889216532">
          <w:marLeft w:val="0"/>
          <w:marRight w:val="0"/>
          <w:marTop w:val="0"/>
          <w:marBottom w:val="0"/>
          <w:divBdr>
            <w:top w:val="none" w:sz="0" w:space="0" w:color="auto"/>
            <w:left w:val="none" w:sz="0" w:space="0" w:color="auto"/>
            <w:bottom w:val="none" w:sz="0" w:space="0" w:color="auto"/>
            <w:right w:val="none" w:sz="0" w:space="0" w:color="auto"/>
          </w:divBdr>
        </w:div>
      </w:divsChild>
    </w:div>
    <w:div w:id="607157108">
      <w:bodyDiv w:val="1"/>
      <w:marLeft w:val="0"/>
      <w:marRight w:val="0"/>
      <w:marTop w:val="0"/>
      <w:marBottom w:val="0"/>
      <w:divBdr>
        <w:top w:val="none" w:sz="0" w:space="0" w:color="auto"/>
        <w:left w:val="none" w:sz="0" w:space="0" w:color="auto"/>
        <w:bottom w:val="none" w:sz="0" w:space="0" w:color="auto"/>
        <w:right w:val="none" w:sz="0" w:space="0" w:color="auto"/>
      </w:divBdr>
      <w:divsChild>
        <w:div w:id="407195134">
          <w:marLeft w:val="0"/>
          <w:marRight w:val="0"/>
          <w:marTop w:val="0"/>
          <w:marBottom w:val="0"/>
          <w:divBdr>
            <w:top w:val="none" w:sz="0" w:space="0" w:color="auto"/>
            <w:left w:val="none" w:sz="0" w:space="0" w:color="auto"/>
            <w:bottom w:val="none" w:sz="0" w:space="0" w:color="auto"/>
            <w:right w:val="none" w:sz="0" w:space="0" w:color="auto"/>
          </w:divBdr>
          <w:divsChild>
            <w:div w:id="1928809711">
              <w:marLeft w:val="0"/>
              <w:marRight w:val="0"/>
              <w:marTop w:val="0"/>
              <w:marBottom w:val="0"/>
              <w:divBdr>
                <w:top w:val="none" w:sz="0" w:space="0" w:color="auto"/>
                <w:left w:val="none" w:sz="0" w:space="0" w:color="auto"/>
                <w:bottom w:val="none" w:sz="0" w:space="0" w:color="auto"/>
                <w:right w:val="none" w:sz="0" w:space="0" w:color="auto"/>
              </w:divBdr>
              <w:divsChild>
                <w:div w:id="182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69587">
      <w:bodyDiv w:val="1"/>
      <w:marLeft w:val="0"/>
      <w:marRight w:val="0"/>
      <w:marTop w:val="0"/>
      <w:marBottom w:val="0"/>
      <w:divBdr>
        <w:top w:val="none" w:sz="0" w:space="0" w:color="auto"/>
        <w:left w:val="none" w:sz="0" w:space="0" w:color="auto"/>
        <w:bottom w:val="none" w:sz="0" w:space="0" w:color="auto"/>
        <w:right w:val="none" w:sz="0" w:space="0" w:color="auto"/>
      </w:divBdr>
      <w:divsChild>
        <w:div w:id="983006289">
          <w:marLeft w:val="0"/>
          <w:marRight w:val="0"/>
          <w:marTop w:val="0"/>
          <w:marBottom w:val="0"/>
          <w:divBdr>
            <w:top w:val="none" w:sz="0" w:space="0" w:color="auto"/>
            <w:left w:val="none" w:sz="0" w:space="0" w:color="auto"/>
            <w:bottom w:val="none" w:sz="0" w:space="0" w:color="auto"/>
            <w:right w:val="none" w:sz="0" w:space="0" w:color="auto"/>
          </w:divBdr>
        </w:div>
        <w:div w:id="1236820416">
          <w:marLeft w:val="0"/>
          <w:marRight w:val="0"/>
          <w:marTop w:val="0"/>
          <w:marBottom w:val="0"/>
          <w:divBdr>
            <w:top w:val="none" w:sz="0" w:space="0" w:color="auto"/>
            <w:left w:val="none" w:sz="0" w:space="0" w:color="auto"/>
            <w:bottom w:val="none" w:sz="0" w:space="0" w:color="auto"/>
            <w:right w:val="none" w:sz="0" w:space="0" w:color="auto"/>
          </w:divBdr>
        </w:div>
        <w:div w:id="884875029">
          <w:marLeft w:val="0"/>
          <w:marRight w:val="0"/>
          <w:marTop w:val="0"/>
          <w:marBottom w:val="0"/>
          <w:divBdr>
            <w:top w:val="none" w:sz="0" w:space="0" w:color="auto"/>
            <w:left w:val="none" w:sz="0" w:space="0" w:color="auto"/>
            <w:bottom w:val="none" w:sz="0" w:space="0" w:color="auto"/>
            <w:right w:val="none" w:sz="0" w:space="0" w:color="auto"/>
          </w:divBdr>
        </w:div>
        <w:div w:id="1863202597">
          <w:marLeft w:val="0"/>
          <w:marRight w:val="0"/>
          <w:marTop w:val="0"/>
          <w:marBottom w:val="0"/>
          <w:divBdr>
            <w:top w:val="none" w:sz="0" w:space="0" w:color="auto"/>
            <w:left w:val="none" w:sz="0" w:space="0" w:color="auto"/>
            <w:bottom w:val="none" w:sz="0" w:space="0" w:color="auto"/>
            <w:right w:val="none" w:sz="0" w:space="0" w:color="auto"/>
          </w:divBdr>
        </w:div>
        <w:div w:id="454564971">
          <w:marLeft w:val="0"/>
          <w:marRight w:val="0"/>
          <w:marTop w:val="0"/>
          <w:marBottom w:val="0"/>
          <w:divBdr>
            <w:top w:val="none" w:sz="0" w:space="0" w:color="auto"/>
            <w:left w:val="none" w:sz="0" w:space="0" w:color="auto"/>
            <w:bottom w:val="none" w:sz="0" w:space="0" w:color="auto"/>
            <w:right w:val="none" w:sz="0" w:space="0" w:color="auto"/>
          </w:divBdr>
        </w:div>
        <w:div w:id="947781938">
          <w:marLeft w:val="0"/>
          <w:marRight w:val="0"/>
          <w:marTop w:val="0"/>
          <w:marBottom w:val="0"/>
          <w:divBdr>
            <w:top w:val="none" w:sz="0" w:space="0" w:color="auto"/>
            <w:left w:val="none" w:sz="0" w:space="0" w:color="auto"/>
            <w:bottom w:val="none" w:sz="0" w:space="0" w:color="auto"/>
            <w:right w:val="none" w:sz="0" w:space="0" w:color="auto"/>
          </w:divBdr>
        </w:div>
        <w:div w:id="1749309493">
          <w:marLeft w:val="0"/>
          <w:marRight w:val="0"/>
          <w:marTop w:val="0"/>
          <w:marBottom w:val="0"/>
          <w:divBdr>
            <w:top w:val="none" w:sz="0" w:space="0" w:color="auto"/>
            <w:left w:val="none" w:sz="0" w:space="0" w:color="auto"/>
            <w:bottom w:val="none" w:sz="0" w:space="0" w:color="auto"/>
            <w:right w:val="none" w:sz="0" w:space="0" w:color="auto"/>
          </w:divBdr>
        </w:div>
        <w:div w:id="273249425">
          <w:marLeft w:val="0"/>
          <w:marRight w:val="0"/>
          <w:marTop w:val="0"/>
          <w:marBottom w:val="0"/>
          <w:divBdr>
            <w:top w:val="none" w:sz="0" w:space="0" w:color="auto"/>
            <w:left w:val="none" w:sz="0" w:space="0" w:color="auto"/>
            <w:bottom w:val="none" w:sz="0" w:space="0" w:color="auto"/>
            <w:right w:val="none" w:sz="0" w:space="0" w:color="auto"/>
          </w:divBdr>
        </w:div>
        <w:div w:id="368145518">
          <w:marLeft w:val="0"/>
          <w:marRight w:val="0"/>
          <w:marTop w:val="0"/>
          <w:marBottom w:val="0"/>
          <w:divBdr>
            <w:top w:val="none" w:sz="0" w:space="0" w:color="auto"/>
            <w:left w:val="none" w:sz="0" w:space="0" w:color="auto"/>
            <w:bottom w:val="none" w:sz="0" w:space="0" w:color="auto"/>
            <w:right w:val="none" w:sz="0" w:space="0" w:color="auto"/>
          </w:divBdr>
        </w:div>
        <w:div w:id="1097672719">
          <w:marLeft w:val="0"/>
          <w:marRight w:val="0"/>
          <w:marTop w:val="0"/>
          <w:marBottom w:val="0"/>
          <w:divBdr>
            <w:top w:val="none" w:sz="0" w:space="0" w:color="auto"/>
            <w:left w:val="none" w:sz="0" w:space="0" w:color="auto"/>
            <w:bottom w:val="none" w:sz="0" w:space="0" w:color="auto"/>
            <w:right w:val="none" w:sz="0" w:space="0" w:color="auto"/>
          </w:divBdr>
        </w:div>
        <w:div w:id="1308822933">
          <w:marLeft w:val="0"/>
          <w:marRight w:val="0"/>
          <w:marTop w:val="0"/>
          <w:marBottom w:val="0"/>
          <w:divBdr>
            <w:top w:val="none" w:sz="0" w:space="0" w:color="auto"/>
            <w:left w:val="none" w:sz="0" w:space="0" w:color="auto"/>
            <w:bottom w:val="none" w:sz="0" w:space="0" w:color="auto"/>
            <w:right w:val="none" w:sz="0" w:space="0" w:color="auto"/>
          </w:divBdr>
        </w:div>
        <w:div w:id="171381522">
          <w:marLeft w:val="0"/>
          <w:marRight w:val="0"/>
          <w:marTop w:val="0"/>
          <w:marBottom w:val="0"/>
          <w:divBdr>
            <w:top w:val="none" w:sz="0" w:space="0" w:color="auto"/>
            <w:left w:val="none" w:sz="0" w:space="0" w:color="auto"/>
            <w:bottom w:val="none" w:sz="0" w:space="0" w:color="auto"/>
            <w:right w:val="none" w:sz="0" w:space="0" w:color="auto"/>
          </w:divBdr>
        </w:div>
        <w:div w:id="892816451">
          <w:marLeft w:val="0"/>
          <w:marRight w:val="0"/>
          <w:marTop w:val="0"/>
          <w:marBottom w:val="0"/>
          <w:divBdr>
            <w:top w:val="none" w:sz="0" w:space="0" w:color="auto"/>
            <w:left w:val="none" w:sz="0" w:space="0" w:color="auto"/>
            <w:bottom w:val="none" w:sz="0" w:space="0" w:color="auto"/>
            <w:right w:val="none" w:sz="0" w:space="0" w:color="auto"/>
          </w:divBdr>
        </w:div>
        <w:div w:id="1302148977">
          <w:marLeft w:val="0"/>
          <w:marRight w:val="0"/>
          <w:marTop w:val="0"/>
          <w:marBottom w:val="0"/>
          <w:divBdr>
            <w:top w:val="none" w:sz="0" w:space="0" w:color="auto"/>
            <w:left w:val="none" w:sz="0" w:space="0" w:color="auto"/>
            <w:bottom w:val="none" w:sz="0" w:space="0" w:color="auto"/>
            <w:right w:val="none" w:sz="0" w:space="0" w:color="auto"/>
          </w:divBdr>
        </w:div>
        <w:div w:id="1958099190">
          <w:marLeft w:val="0"/>
          <w:marRight w:val="0"/>
          <w:marTop w:val="0"/>
          <w:marBottom w:val="0"/>
          <w:divBdr>
            <w:top w:val="none" w:sz="0" w:space="0" w:color="auto"/>
            <w:left w:val="none" w:sz="0" w:space="0" w:color="auto"/>
            <w:bottom w:val="none" w:sz="0" w:space="0" w:color="auto"/>
            <w:right w:val="none" w:sz="0" w:space="0" w:color="auto"/>
          </w:divBdr>
        </w:div>
        <w:div w:id="1467547955">
          <w:marLeft w:val="0"/>
          <w:marRight w:val="0"/>
          <w:marTop w:val="0"/>
          <w:marBottom w:val="0"/>
          <w:divBdr>
            <w:top w:val="none" w:sz="0" w:space="0" w:color="auto"/>
            <w:left w:val="none" w:sz="0" w:space="0" w:color="auto"/>
            <w:bottom w:val="none" w:sz="0" w:space="0" w:color="auto"/>
            <w:right w:val="none" w:sz="0" w:space="0" w:color="auto"/>
          </w:divBdr>
        </w:div>
        <w:div w:id="390664441">
          <w:marLeft w:val="0"/>
          <w:marRight w:val="0"/>
          <w:marTop w:val="0"/>
          <w:marBottom w:val="0"/>
          <w:divBdr>
            <w:top w:val="none" w:sz="0" w:space="0" w:color="auto"/>
            <w:left w:val="none" w:sz="0" w:space="0" w:color="auto"/>
            <w:bottom w:val="none" w:sz="0" w:space="0" w:color="auto"/>
            <w:right w:val="none" w:sz="0" w:space="0" w:color="auto"/>
          </w:divBdr>
        </w:div>
        <w:div w:id="630788158">
          <w:marLeft w:val="0"/>
          <w:marRight w:val="0"/>
          <w:marTop w:val="0"/>
          <w:marBottom w:val="0"/>
          <w:divBdr>
            <w:top w:val="none" w:sz="0" w:space="0" w:color="auto"/>
            <w:left w:val="none" w:sz="0" w:space="0" w:color="auto"/>
            <w:bottom w:val="none" w:sz="0" w:space="0" w:color="auto"/>
            <w:right w:val="none" w:sz="0" w:space="0" w:color="auto"/>
          </w:divBdr>
        </w:div>
        <w:div w:id="748186973">
          <w:marLeft w:val="0"/>
          <w:marRight w:val="0"/>
          <w:marTop w:val="0"/>
          <w:marBottom w:val="0"/>
          <w:divBdr>
            <w:top w:val="none" w:sz="0" w:space="0" w:color="auto"/>
            <w:left w:val="none" w:sz="0" w:space="0" w:color="auto"/>
            <w:bottom w:val="none" w:sz="0" w:space="0" w:color="auto"/>
            <w:right w:val="none" w:sz="0" w:space="0" w:color="auto"/>
          </w:divBdr>
        </w:div>
        <w:div w:id="800416196">
          <w:marLeft w:val="0"/>
          <w:marRight w:val="0"/>
          <w:marTop w:val="0"/>
          <w:marBottom w:val="0"/>
          <w:divBdr>
            <w:top w:val="none" w:sz="0" w:space="0" w:color="auto"/>
            <w:left w:val="none" w:sz="0" w:space="0" w:color="auto"/>
            <w:bottom w:val="none" w:sz="0" w:space="0" w:color="auto"/>
            <w:right w:val="none" w:sz="0" w:space="0" w:color="auto"/>
          </w:divBdr>
        </w:div>
        <w:div w:id="912816046">
          <w:marLeft w:val="0"/>
          <w:marRight w:val="0"/>
          <w:marTop w:val="0"/>
          <w:marBottom w:val="0"/>
          <w:divBdr>
            <w:top w:val="none" w:sz="0" w:space="0" w:color="auto"/>
            <w:left w:val="none" w:sz="0" w:space="0" w:color="auto"/>
            <w:bottom w:val="none" w:sz="0" w:space="0" w:color="auto"/>
            <w:right w:val="none" w:sz="0" w:space="0" w:color="auto"/>
          </w:divBdr>
        </w:div>
        <w:div w:id="1888878851">
          <w:marLeft w:val="0"/>
          <w:marRight w:val="0"/>
          <w:marTop w:val="0"/>
          <w:marBottom w:val="0"/>
          <w:divBdr>
            <w:top w:val="none" w:sz="0" w:space="0" w:color="auto"/>
            <w:left w:val="none" w:sz="0" w:space="0" w:color="auto"/>
            <w:bottom w:val="none" w:sz="0" w:space="0" w:color="auto"/>
            <w:right w:val="none" w:sz="0" w:space="0" w:color="auto"/>
          </w:divBdr>
        </w:div>
        <w:div w:id="1361004891">
          <w:marLeft w:val="0"/>
          <w:marRight w:val="0"/>
          <w:marTop w:val="0"/>
          <w:marBottom w:val="0"/>
          <w:divBdr>
            <w:top w:val="none" w:sz="0" w:space="0" w:color="auto"/>
            <w:left w:val="none" w:sz="0" w:space="0" w:color="auto"/>
            <w:bottom w:val="none" w:sz="0" w:space="0" w:color="auto"/>
            <w:right w:val="none" w:sz="0" w:space="0" w:color="auto"/>
          </w:divBdr>
        </w:div>
        <w:div w:id="1258442086">
          <w:marLeft w:val="0"/>
          <w:marRight w:val="0"/>
          <w:marTop w:val="0"/>
          <w:marBottom w:val="0"/>
          <w:divBdr>
            <w:top w:val="none" w:sz="0" w:space="0" w:color="auto"/>
            <w:left w:val="none" w:sz="0" w:space="0" w:color="auto"/>
            <w:bottom w:val="none" w:sz="0" w:space="0" w:color="auto"/>
            <w:right w:val="none" w:sz="0" w:space="0" w:color="auto"/>
          </w:divBdr>
        </w:div>
        <w:div w:id="1908031975">
          <w:marLeft w:val="0"/>
          <w:marRight w:val="0"/>
          <w:marTop w:val="0"/>
          <w:marBottom w:val="0"/>
          <w:divBdr>
            <w:top w:val="none" w:sz="0" w:space="0" w:color="auto"/>
            <w:left w:val="none" w:sz="0" w:space="0" w:color="auto"/>
            <w:bottom w:val="none" w:sz="0" w:space="0" w:color="auto"/>
            <w:right w:val="none" w:sz="0" w:space="0" w:color="auto"/>
          </w:divBdr>
        </w:div>
        <w:div w:id="1337003938">
          <w:marLeft w:val="0"/>
          <w:marRight w:val="0"/>
          <w:marTop w:val="0"/>
          <w:marBottom w:val="0"/>
          <w:divBdr>
            <w:top w:val="none" w:sz="0" w:space="0" w:color="auto"/>
            <w:left w:val="none" w:sz="0" w:space="0" w:color="auto"/>
            <w:bottom w:val="none" w:sz="0" w:space="0" w:color="auto"/>
            <w:right w:val="none" w:sz="0" w:space="0" w:color="auto"/>
          </w:divBdr>
        </w:div>
        <w:div w:id="1180005252">
          <w:marLeft w:val="0"/>
          <w:marRight w:val="0"/>
          <w:marTop w:val="0"/>
          <w:marBottom w:val="0"/>
          <w:divBdr>
            <w:top w:val="none" w:sz="0" w:space="0" w:color="auto"/>
            <w:left w:val="none" w:sz="0" w:space="0" w:color="auto"/>
            <w:bottom w:val="none" w:sz="0" w:space="0" w:color="auto"/>
            <w:right w:val="none" w:sz="0" w:space="0" w:color="auto"/>
          </w:divBdr>
        </w:div>
        <w:div w:id="881288747">
          <w:marLeft w:val="0"/>
          <w:marRight w:val="0"/>
          <w:marTop w:val="0"/>
          <w:marBottom w:val="0"/>
          <w:divBdr>
            <w:top w:val="none" w:sz="0" w:space="0" w:color="auto"/>
            <w:left w:val="none" w:sz="0" w:space="0" w:color="auto"/>
            <w:bottom w:val="none" w:sz="0" w:space="0" w:color="auto"/>
            <w:right w:val="none" w:sz="0" w:space="0" w:color="auto"/>
          </w:divBdr>
        </w:div>
      </w:divsChild>
    </w:div>
    <w:div w:id="642808672">
      <w:bodyDiv w:val="1"/>
      <w:marLeft w:val="0"/>
      <w:marRight w:val="0"/>
      <w:marTop w:val="0"/>
      <w:marBottom w:val="0"/>
      <w:divBdr>
        <w:top w:val="none" w:sz="0" w:space="0" w:color="auto"/>
        <w:left w:val="none" w:sz="0" w:space="0" w:color="auto"/>
        <w:bottom w:val="none" w:sz="0" w:space="0" w:color="auto"/>
        <w:right w:val="none" w:sz="0" w:space="0" w:color="auto"/>
      </w:divBdr>
      <w:divsChild>
        <w:div w:id="853804174">
          <w:marLeft w:val="0"/>
          <w:marRight w:val="0"/>
          <w:marTop w:val="0"/>
          <w:marBottom w:val="0"/>
          <w:divBdr>
            <w:top w:val="none" w:sz="0" w:space="0" w:color="auto"/>
            <w:left w:val="none" w:sz="0" w:space="0" w:color="auto"/>
            <w:bottom w:val="none" w:sz="0" w:space="0" w:color="auto"/>
            <w:right w:val="none" w:sz="0" w:space="0" w:color="auto"/>
          </w:divBdr>
        </w:div>
        <w:div w:id="865141501">
          <w:marLeft w:val="0"/>
          <w:marRight w:val="0"/>
          <w:marTop w:val="0"/>
          <w:marBottom w:val="0"/>
          <w:divBdr>
            <w:top w:val="none" w:sz="0" w:space="0" w:color="auto"/>
            <w:left w:val="none" w:sz="0" w:space="0" w:color="auto"/>
            <w:bottom w:val="none" w:sz="0" w:space="0" w:color="auto"/>
            <w:right w:val="none" w:sz="0" w:space="0" w:color="auto"/>
          </w:divBdr>
        </w:div>
        <w:div w:id="1057819893">
          <w:marLeft w:val="0"/>
          <w:marRight w:val="0"/>
          <w:marTop w:val="0"/>
          <w:marBottom w:val="0"/>
          <w:divBdr>
            <w:top w:val="none" w:sz="0" w:space="0" w:color="auto"/>
            <w:left w:val="none" w:sz="0" w:space="0" w:color="auto"/>
            <w:bottom w:val="none" w:sz="0" w:space="0" w:color="auto"/>
            <w:right w:val="none" w:sz="0" w:space="0" w:color="auto"/>
          </w:divBdr>
        </w:div>
        <w:div w:id="465047291">
          <w:marLeft w:val="0"/>
          <w:marRight w:val="0"/>
          <w:marTop w:val="0"/>
          <w:marBottom w:val="0"/>
          <w:divBdr>
            <w:top w:val="none" w:sz="0" w:space="0" w:color="auto"/>
            <w:left w:val="none" w:sz="0" w:space="0" w:color="auto"/>
            <w:bottom w:val="none" w:sz="0" w:space="0" w:color="auto"/>
            <w:right w:val="none" w:sz="0" w:space="0" w:color="auto"/>
          </w:divBdr>
        </w:div>
        <w:div w:id="1229613771">
          <w:marLeft w:val="0"/>
          <w:marRight w:val="0"/>
          <w:marTop w:val="0"/>
          <w:marBottom w:val="0"/>
          <w:divBdr>
            <w:top w:val="none" w:sz="0" w:space="0" w:color="auto"/>
            <w:left w:val="none" w:sz="0" w:space="0" w:color="auto"/>
            <w:bottom w:val="none" w:sz="0" w:space="0" w:color="auto"/>
            <w:right w:val="none" w:sz="0" w:space="0" w:color="auto"/>
          </w:divBdr>
        </w:div>
        <w:div w:id="398401302">
          <w:marLeft w:val="0"/>
          <w:marRight w:val="0"/>
          <w:marTop w:val="0"/>
          <w:marBottom w:val="0"/>
          <w:divBdr>
            <w:top w:val="none" w:sz="0" w:space="0" w:color="auto"/>
            <w:left w:val="none" w:sz="0" w:space="0" w:color="auto"/>
            <w:bottom w:val="none" w:sz="0" w:space="0" w:color="auto"/>
            <w:right w:val="none" w:sz="0" w:space="0" w:color="auto"/>
          </w:divBdr>
        </w:div>
        <w:div w:id="412550342">
          <w:marLeft w:val="0"/>
          <w:marRight w:val="0"/>
          <w:marTop w:val="0"/>
          <w:marBottom w:val="0"/>
          <w:divBdr>
            <w:top w:val="none" w:sz="0" w:space="0" w:color="auto"/>
            <w:left w:val="none" w:sz="0" w:space="0" w:color="auto"/>
            <w:bottom w:val="none" w:sz="0" w:space="0" w:color="auto"/>
            <w:right w:val="none" w:sz="0" w:space="0" w:color="auto"/>
          </w:divBdr>
        </w:div>
        <w:div w:id="652370131">
          <w:marLeft w:val="0"/>
          <w:marRight w:val="0"/>
          <w:marTop w:val="0"/>
          <w:marBottom w:val="0"/>
          <w:divBdr>
            <w:top w:val="none" w:sz="0" w:space="0" w:color="auto"/>
            <w:left w:val="none" w:sz="0" w:space="0" w:color="auto"/>
            <w:bottom w:val="none" w:sz="0" w:space="0" w:color="auto"/>
            <w:right w:val="none" w:sz="0" w:space="0" w:color="auto"/>
          </w:divBdr>
        </w:div>
      </w:divsChild>
    </w:div>
    <w:div w:id="700280793">
      <w:bodyDiv w:val="1"/>
      <w:marLeft w:val="0"/>
      <w:marRight w:val="0"/>
      <w:marTop w:val="0"/>
      <w:marBottom w:val="0"/>
      <w:divBdr>
        <w:top w:val="none" w:sz="0" w:space="0" w:color="auto"/>
        <w:left w:val="none" w:sz="0" w:space="0" w:color="auto"/>
        <w:bottom w:val="none" w:sz="0" w:space="0" w:color="auto"/>
        <w:right w:val="none" w:sz="0" w:space="0" w:color="auto"/>
      </w:divBdr>
      <w:divsChild>
        <w:div w:id="763691943">
          <w:marLeft w:val="0"/>
          <w:marRight w:val="0"/>
          <w:marTop w:val="0"/>
          <w:marBottom w:val="0"/>
          <w:divBdr>
            <w:top w:val="none" w:sz="0" w:space="0" w:color="auto"/>
            <w:left w:val="none" w:sz="0" w:space="0" w:color="auto"/>
            <w:bottom w:val="none" w:sz="0" w:space="0" w:color="auto"/>
            <w:right w:val="none" w:sz="0" w:space="0" w:color="auto"/>
          </w:divBdr>
          <w:divsChild>
            <w:div w:id="673185793">
              <w:marLeft w:val="0"/>
              <w:marRight w:val="0"/>
              <w:marTop w:val="0"/>
              <w:marBottom w:val="0"/>
              <w:divBdr>
                <w:top w:val="none" w:sz="0" w:space="0" w:color="auto"/>
                <w:left w:val="none" w:sz="0" w:space="0" w:color="auto"/>
                <w:bottom w:val="none" w:sz="0" w:space="0" w:color="auto"/>
                <w:right w:val="none" w:sz="0" w:space="0" w:color="auto"/>
              </w:divBdr>
              <w:divsChild>
                <w:div w:id="98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51514">
      <w:bodyDiv w:val="1"/>
      <w:marLeft w:val="0"/>
      <w:marRight w:val="0"/>
      <w:marTop w:val="0"/>
      <w:marBottom w:val="0"/>
      <w:divBdr>
        <w:top w:val="none" w:sz="0" w:space="0" w:color="auto"/>
        <w:left w:val="none" w:sz="0" w:space="0" w:color="auto"/>
        <w:bottom w:val="none" w:sz="0" w:space="0" w:color="auto"/>
        <w:right w:val="none" w:sz="0" w:space="0" w:color="auto"/>
      </w:divBdr>
      <w:divsChild>
        <w:div w:id="290677291">
          <w:marLeft w:val="0"/>
          <w:marRight w:val="0"/>
          <w:marTop w:val="0"/>
          <w:marBottom w:val="0"/>
          <w:divBdr>
            <w:top w:val="none" w:sz="0" w:space="0" w:color="auto"/>
            <w:left w:val="none" w:sz="0" w:space="0" w:color="auto"/>
            <w:bottom w:val="none" w:sz="0" w:space="0" w:color="auto"/>
            <w:right w:val="none" w:sz="0" w:space="0" w:color="auto"/>
          </w:divBdr>
          <w:divsChild>
            <w:div w:id="793182859">
              <w:marLeft w:val="0"/>
              <w:marRight w:val="0"/>
              <w:marTop w:val="0"/>
              <w:marBottom w:val="0"/>
              <w:divBdr>
                <w:top w:val="none" w:sz="0" w:space="0" w:color="auto"/>
                <w:left w:val="none" w:sz="0" w:space="0" w:color="auto"/>
                <w:bottom w:val="none" w:sz="0" w:space="0" w:color="auto"/>
                <w:right w:val="none" w:sz="0" w:space="0" w:color="auto"/>
              </w:divBdr>
              <w:divsChild>
                <w:div w:id="18278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8690">
      <w:bodyDiv w:val="1"/>
      <w:marLeft w:val="0"/>
      <w:marRight w:val="0"/>
      <w:marTop w:val="0"/>
      <w:marBottom w:val="0"/>
      <w:divBdr>
        <w:top w:val="none" w:sz="0" w:space="0" w:color="auto"/>
        <w:left w:val="none" w:sz="0" w:space="0" w:color="auto"/>
        <w:bottom w:val="none" w:sz="0" w:space="0" w:color="auto"/>
        <w:right w:val="none" w:sz="0" w:space="0" w:color="auto"/>
      </w:divBdr>
      <w:divsChild>
        <w:div w:id="742727907">
          <w:marLeft w:val="0"/>
          <w:marRight w:val="0"/>
          <w:marTop w:val="0"/>
          <w:marBottom w:val="0"/>
          <w:divBdr>
            <w:top w:val="none" w:sz="0" w:space="0" w:color="auto"/>
            <w:left w:val="none" w:sz="0" w:space="0" w:color="auto"/>
            <w:bottom w:val="none" w:sz="0" w:space="0" w:color="auto"/>
            <w:right w:val="none" w:sz="0" w:space="0" w:color="auto"/>
          </w:divBdr>
          <w:divsChild>
            <w:div w:id="1184590736">
              <w:marLeft w:val="0"/>
              <w:marRight w:val="0"/>
              <w:marTop w:val="0"/>
              <w:marBottom w:val="0"/>
              <w:divBdr>
                <w:top w:val="none" w:sz="0" w:space="0" w:color="auto"/>
                <w:left w:val="none" w:sz="0" w:space="0" w:color="auto"/>
                <w:bottom w:val="none" w:sz="0" w:space="0" w:color="auto"/>
                <w:right w:val="none" w:sz="0" w:space="0" w:color="auto"/>
              </w:divBdr>
              <w:divsChild>
                <w:div w:id="2776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6243">
      <w:bodyDiv w:val="1"/>
      <w:marLeft w:val="0"/>
      <w:marRight w:val="0"/>
      <w:marTop w:val="0"/>
      <w:marBottom w:val="0"/>
      <w:divBdr>
        <w:top w:val="none" w:sz="0" w:space="0" w:color="auto"/>
        <w:left w:val="none" w:sz="0" w:space="0" w:color="auto"/>
        <w:bottom w:val="none" w:sz="0" w:space="0" w:color="auto"/>
        <w:right w:val="none" w:sz="0" w:space="0" w:color="auto"/>
      </w:divBdr>
      <w:divsChild>
        <w:div w:id="728380195">
          <w:marLeft w:val="0"/>
          <w:marRight w:val="0"/>
          <w:marTop w:val="0"/>
          <w:marBottom w:val="0"/>
          <w:divBdr>
            <w:top w:val="none" w:sz="0" w:space="0" w:color="auto"/>
            <w:left w:val="none" w:sz="0" w:space="0" w:color="auto"/>
            <w:bottom w:val="none" w:sz="0" w:space="0" w:color="auto"/>
            <w:right w:val="none" w:sz="0" w:space="0" w:color="auto"/>
          </w:divBdr>
        </w:div>
        <w:div w:id="1376928653">
          <w:marLeft w:val="0"/>
          <w:marRight w:val="0"/>
          <w:marTop w:val="0"/>
          <w:marBottom w:val="0"/>
          <w:divBdr>
            <w:top w:val="none" w:sz="0" w:space="0" w:color="auto"/>
            <w:left w:val="none" w:sz="0" w:space="0" w:color="auto"/>
            <w:bottom w:val="none" w:sz="0" w:space="0" w:color="auto"/>
            <w:right w:val="none" w:sz="0" w:space="0" w:color="auto"/>
          </w:divBdr>
        </w:div>
        <w:div w:id="374432466">
          <w:marLeft w:val="0"/>
          <w:marRight w:val="0"/>
          <w:marTop w:val="0"/>
          <w:marBottom w:val="0"/>
          <w:divBdr>
            <w:top w:val="none" w:sz="0" w:space="0" w:color="auto"/>
            <w:left w:val="none" w:sz="0" w:space="0" w:color="auto"/>
            <w:bottom w:val="none" w:sz="0" w:space="0" w:color="auto"/>
            <w:right w:val="none" w:sz="0" w:space="0" w:color="auto"/>
          </w:divBdr>
        </w:div>
        <w:div w:id="977732138">
          <w:marLeft w:val="0"/>
          <w:marRight w:val="0"/>
          <w:marTop w:val="0"/>
          <w:marBottom w:val="0"/>
          <w:divBdr>
            <w:top w:val="none" w:sz="0" w:space="0" w:color="auto"/>
            <w:left w:val="none" w:sz="0" w:space="0" w:color="auto"/>
            <w:bottom w:val="none" w:sz="0" w:space="0" w:color="auto"/>
            <w:right w:val="none" w:sz="0" w:space="0" w:color="auto"/>
          </w:divBdr>
        </w:div>
        <w:div w:id="315181812">
          <w:marLeft w:val="0"/>
          <w:marRight w:val="0"/>
          <w:marTop w:val="0"/>
          <w:marBottom w:val="0"/>
          <w:divBdr>
            <w:top w:val="none" w:sz="0" w:space="0" w:color="auto"/>
            <w:left w:val="none" w:sz="0" w:space="0" w:color="auto"/>
            <w:bottom w:val="none" w:sz="0" w:space="0" w:color="auto"/>
            <w:right w:val="none" w:sz="0" w:space="0" w:color="auto"/>
          </w:divBdr>
        </w:div>
        <w:div w:id="357775095">
          <w:marLeft w:val="0"/>
          <w:marRight w:val="0"/>
          <w:marTop w:val="0"/>
          <w:marBottom w:val="0"/>
          <w:divBdr>
            <w:top w:val="none" w:sz="0" w:space="0" w:color="auto"/>
            <w:left w:val="none" w:sz="0" w:space="0" w:color="auto"/>
            <w:bottom w:val="none" w:sz="0" w:space="0" w:color="auto"/>
            <w:right w:val="none" w:sz="0" w:space="0" w:color="auto"/>
          </w:divBdr>
        </w:div>
        <w:div w:id="1282802748">
          <w:marLeft w:val="0"/>
          <w:marRight w:val="0"/>
          <w:marTop w:val="0"/>
          <w:marBottom w:val="0"/>
          <w:divBdr>
            <w:top w:val="none" w:sz="0" w:space="0" w:color="auto"/>
            <w:left w:val="none" w:sz="0" w:space="0" w:color="auto"/>
            <w:bottom w:val="none" w:sz="0" w:space="0" w:color="auto"/>
            <w:right w:val="none" w:sz="0" w:space="0" w:color="auto"/>
          </w:divBdr>
        </w:div>
        <w:div w:id="40981179">
          <w:marLeft w:val="0"/>
          <w:marRight w:val="0"/>
          <w:marTop w:val="0"/>
          <w:marBottom w:val="0"/>
          <w:divBdr>
            <w:top w:val="none" w:sz="0" w:space="0" w:color="auto"/>
            <w:left w:val="none" w:sz="0" w:space="0" w:color="auto"/>
            <w:bottom w:val="none" w:sz="0" w:space="0" w:color="auto"/>
            <w:right w:val="none" w:sz="0" w:space="0" w:color="auto"/>
          </w:divBdr>
        </w:div>
        <w:div w:id="2040160633">
          <w:marLeft w:val="0"/>
          <w:marRight w:val="0"/>
          <w:marTop w:val="0"/>
          <w:marBottom w:val="0"/>
          <w:divBdr>
            <w:top w:val="none" w:sz="0" w:space="0" w:color="auto"/>
            <w:left w:val="none" w:sz="0" w:space="0" w:color="auto"/>
            <w:bottom w:val="none" w:sz="0" w:space="0" w:color="auto"/>
            <w:right w:val="none" w:sz="0" w:space="0" w:color="auto"/>
          </w:divBdr>
        </w:div>
        <w:div w:id="148786107">
          <w:marLeft w:val="0"/>
          <w:marRight w:val="0"/>
          <w:marTop w:val="0"/>
          <w:marBottom w:val="0"/>
          <w:divBdr>
            <w:top w:val="none" w:sz="0" w:space="0" w:color="auto"/>
            <w:left w:val="none" w:sz="0" w:space="0" w:color="auto"/>
            <w:bottom w:val="none" w:sz="0" w:space="0" w:color="auto"/>
            <w:right w:val="none" w:sz="0" w:space="0" w:color="auto"/>
          </w:divBdr>
        </w:div>
        <w:div w:id="1446389837">
          <w:marLeft w:val="0"/>
          <w:marRight w:val="0"/>
          <w:marTop w:val="0"/>
          <w:marBottom w:val="0"/>
          <w:divBdr>
            <w:top w:val="none" w:sz="0" w:space="0" w:color="auto"/>
            <w:left w:val="none" w:sz="0" w:space="0" w:color="auto"/>
            <w:bottom w:val="none" w:sz="0" w:space="0" w:color="auto"/>
            <w:right w:val="none" w:sz="0" w:space="0" w:color="auto"/>
          </w:divBdr>
        </w:div>
        <w:div w:id="948509496">
          <w:marLeft w:val="0"/>
          <w:marRight w:val="0"/>
          <w:marTop w:val="0"/>
          <w:marBottom w:val="0"/>
          <w:divBdr>
            <w:top w:val="none" w:sz="0" w:space="0" w:color="auto"/>
            <w:left w:val="none" w:sz="0" w:space="0" w:color="auto"/>
            <w:bottom w:val="none" w:sz="0" w:space="0" w:color="auto"/>
            <w:right w:val="none" w:sz="0" w:space="0" w:color="auto"/>
          </w:divBdr>
        </w:div>
        <w:div w:id="1409842009">
          <w:marLeft w:val="0"/>
          <w:marRight w:val="0"/>
          <w:marTop w:val="0"/>
          <w:marBottom w:val="0"/>
          <w:divBdr>
            <w:top w:val="none" w:sz="0" w:space="0" w:color="auto"/>
            <w:left w:val="none" w:sz="0" w:space="0" w:color="auto"/>
            <w:bottom w:val="none" w:sz="0" w:space="0" w:color="auto"/>
            <w:right w:val="none" w:sz="0" w:space="0" w:color="auto"/>
          </w:divBdr>
        </w:div>
        <w:div w:id="793869911">
          <w:marLeft w:val="0"/>
          <w:marRight w:val="0"/>
          <w:marTop w:val="0"/>
          <w:marBottom w:val="0"/>
          <w:divBdr>
            <w:top w:val="none" w:sz="0" w:space="0" w:color="auto"/>
            <w:left w:val="none" w:sz="0" w:space="0" w:color="auto"/>
            <w:bottom w:val="none" w:sz="0" w:space="0" w:color="auto"/>
            <w:right w:val="none" w:sz="0" w:space="0" w:color="auto"/>
          </w:divBdr>
        </w:div>
        <w:div w:id="1863057849">
          <w:marLeft w:val="0"/>
          <w:marRight w:val="0"/>
          <w:marTop w:val="0"/>
          <w:marBottom w:val="0"/>
          <w:divBdr>
            <w:top w:val="none" w:sz="0" w:space="0" w:color="auto"/>
            <w:left w:val="none" w:sz="0" w:space="0" w:color="auto"/>
            <w:bottom w:val="none" w:sz="0" w:space="0" w:color="auto"/>
            <w:right w:val="none" w:sz="0" w:space="0" w:color="auto"/>
          </w:divBdr>
        </w:div>
        <w:div w:id="511917301">
          <w:marLeft w:val="0"/>
          <w:marRight w:val="0"/>
          <w:marTop w:val="0"/>
          <w:marBottom w:val="0"/>
          <w:divBdr>
            <w:top w:val="none" w:sz="0" w:space="0" w:color="auto"/>
            <w:left w:val="none" w:sz="0" w:space="0" w:color="auto"/>
            <w:bottom w:val="none" w:sz="0" w:space="0" w:color="auto"/>
            <w:right w:val="none" w:sz="0" w:space="0" w:color="auto"/>
          </w:divBdr>
        </w:div>
        <w:div w:id="491605480">
          <w:marLeft w:val="0"/>
          <w:marRight w:val="0"/>
          <w:marTop w:val="0"/>
          <w:marBottom w:val="0"/>
          <w:divBdr>
            <w:top w:val="none" w:sz="0" w:space="0" w:color="auto"/>
            <w:left w:val="none" w:sz="0" w:space="0" w:color="auto"/>
            <w:bottom w:val="none" w:sz="0" w:space="0" w:color="auto"/>
            <w:right w:val="none" w:sz="0" w:space="0" w:color="auto"/>
          </w:divBdr>
        </w:div>
        <w:div w:id="1591691427">
          <w:marLeft w:val="0"/>
          <w:marRight w:val="0"/>
          <w:marTop w:val="0"/>
          <w:marBottom w:val="0"/>
          <w:divBdr>
            <w:top w:val="none" w:sz="0" w:space="0" w:color="auto"/>
            <w:left w:val="none" w:sz="0" w:space="0" w:color="auto"/>
            <w:bottom w:val="none" w:sz="0" w:space="0" w:color="auto"/>
            <w:right w:val="none" w:sz="0" w:space="0" w:color="auto"/>
          </w:divBdr>
        </w:div>
        <w:div w:id="575625370">
          <w:marLeft w:val="0"/>
          <w:marRight w:val="0"/>
          <w:marTop w:val="0"/>
          <w:marBottom w:val="0"/>
          <w:divBdr>
            <w:top w:val="none" w:sz="0" w:space="0" w:color="auto"/>
            <w:left w:val="none" w:sz="0" w:space="0" w:color="auto"/>
            <w:bottom w:val="none" w:sz="0" w:space="0" w:color="auto"/>
            <w:right w:val="none" w:sz="0" w:space="0" w:color="auto"/>
          </w:divBdr>
        </w:div>
        <w:div w:id="905799938">
          <w:marLeft w:val="0"/>
          <w:marRight w:val="0"/>
          <w:marTop w:val="0"/>
          <w:marBottom w:val="0"/>
          <w:divBdr>
            <w:top w:val="none" w:sz="0" w:space="0" w:color="auto"/>
            <w:left w:val="none" w:sz="0" w:space="0" w:color="auto"/>
            <w:bottom w:val="none" w:sz="0" w:space="0" w:color="auto"/>
            <w:right w:val="none" w:sz="0" w:space="0" w:color="auto"/>
          </w:divBdr>
        </w:div>
        <w:div w:id="723409469">
          <w:marLeft w:val="0"/>
          <w:marRight w:val="0"/>
          <w:marTop w:val="0"/>
          <w:marBottom w:val="0"/>
          <w:divBdr>
            <w:top w:val="none" w:sz="0" w:space="0" w:color="auto"/>
            <w:left w:val="none" w:sz="0" w:space="0" w:color="auto"/>
            <w:bottom w:val="none" w:sz="0" w:space="0" w:color="auto"/>
            <w:right w:val="none" w:sz="0" w:space="0" w:color="auto"/>
          </w:divBdr>
        </w:div>
        <w:div w:id="2018072533">
          <w:marLeft w:val="0"/>
          <w:marRight w:val="0"/>
          <w:marTop w:val="0"/>
          <w:marBottom w:val="0"/>
          <w:divBdr>
            <w:top w:val="none" w:sz="0" w:space="0" w:color="auto"/>
            <w:left w:val="none" w:sz="0" w:space="0" w:color="auto"/>
            <w:bottom w:val="none" w:sz="0" w:space="0" w:color="auto"/>
            <w:right w:val="none" w:sz="0" w:space="0" w:color="auto"/>
          </w:divBdr>
        </w:div>
        <w:div w:id="630986316">
          <w:marLeft w:val="0"/>
          <w:marRight w:val="0"/>
          <w:marTop w:val="0"/>
          <w:marBottom w:val="0"/>
          <w:divBdr>
            <w:top w:val="none" w:sz="0" w:space="0" w:color="auto"/>
            <w:left w:val="none" w:sz="0" w:space="0" w:color="auto"/>
            <w:bottom w:val="none" w:sz="0" w:space="0" w:color="auto"/>
            <w:right w:val="none" w:sz="0" w:space="0" w:color="auto"/>
          </w:divBdr>
        </w:div>
        <w:div w:id="1562057617">
          <w:marLeft w:val="0"/>
          <w:marRight w:val="0"/>
          <w:marTop w:val="0"/>
          <w:marBottom w:val="0"/>
          <w:divBdr>
            <w:top w:val="none" w:sz="0" w:space="0" w:color="auto"/>
            <w:left w:val="none" w:sz="0" w:space="0" w:color="auto"/>
            <w:bottom w:val="none" w:sz="0" w:space="0" w:color="auto"/>
            <w:right w:val="none" w:sz="0" w:space="0" w:color="auto"/>
          </w:divBdr>
        </w:div>
        <w:div w:id="124930705">
          <w:marLeft w:val="0"/>
          <w:marRight w:val="0"/>
          <w:marTop w:val="0"/>
          <w:marBottom w:val="0"/>
          <w:divBdr>
            <w:top w:val="none" w:sz="0" w:space="0" w:color="auto"/>
            <w:left w:val="none" w:sz="0" w:space="0" w:color="auto"/>
            <w:bottom w:val="none" w:sz="0" w:space="0" w:color="auto"/>
            <w:right w:val="none" w:sz="0" w:space="0" w:color="auto"/>
          </w:divBdr>
        </w:div>
        <w:div w:id="770393977">
          <w:marLeft w:val="0"/>
          <w:marRight w:val="0"/>
          <w:marTop w:val="0"/>
          <w:marBottom w:val="0"/>
          <w:divBdr>
            <w:top w:val="none" w:sz="0" w:space="0" w:color="auto"/>
            <w:left w:val="none" w:sz="0" w:space="0" w:color="auto"/>
            <w:bottom w:val="none" w:sz="0" w:space="0" w:color="auto"/>
            <w:right w:val="none" w:sz="0" w:space="0" w:color="auto"/>
          </w:divBdr>
        </w:div>
        <w:div w:id="21787971">
          <w:marLeft w:val="0"/>
          <w:marRight w:val="0"/>
          <w:marTop w:val="0"/>
          <w:marBottom w:val="0"/>
          <w:divBdr>
            <w:top w:val="none" w:sz="0" w:space="0" w:color="auto"/>
            <w:left w:val="none" w:sz="0" w:space="0" w:color="auto"/>
            <w:bottom w:val="none" w:sz="0" w:space="0" w:color="auto"/>
            <w:right w:val="none" w:sz="0" w:space="0" w:color="auto"/>
          </w:divBdr>
        </w:div>
        <w:div w:id="625425877">
          <w:marLeft w:val="0"/>
          <w:marRight w:val="0"/>
          <w:marTop w:val="0"/>
          <w:marBottom w:val="0"/>
          <w:divBdr>
            <w:top w:val="none" w:sz="0" w:space="0" w:color="auto"/>
            <w:left w:val="none" w:sz="0" w:space="0" w:color="auto"/>
            <w:bottom w:val="none" w:sz="0" w:space="0" w:color="auto"/>
            <w:right w:val="none" w:sz="0" w:space="0" w:color="auto"/>
          </w:divBdr>
        </w:div>
        <w:div w:id="755520583">
          <w:marLeft w:val="0"/>
          <w:marRight w:val="0"/>
          <w:marTop w:val="0"/>
          <w:marBottom w:val="0"/>
          <w:divBdr>
            <w:top w:val="none" w:sz="0" w:space="0" w:color="auto"/>
            <w:left w:val="none" w:sz="0" w:space="0" w:color="auto"/>
            <w:bottom w:val="none" w:sz="0" w:space="0" w:color="auto"/>
            <w:right w:val="none" w:sz="0" w:space="0" w:color="auto"/>
          </w:divBdr>
        </w:div>
        <w:div w:id="1256554061">
          <w:marLeft w:val="0"/>
          <w:marRight w:val="0"/>
          <w:marTop w:val="0"/>
          <w:marBottom w:val="0"/>
          <w:divBdr>
            <w:top w:val="none" w:sz="0" w:space="0" w:color="auto"/>
            <w:left w:val="none" w:sz="0" w:space="0" w:color="auto"/>
            <w:bottom w:val="none" w:sz="0" w:space="0" w:color="auto"/>
            <w:right w:val="none" w:sz="0" w:space="0" w:color="auto"/>
          </w:divBdr>
        </w:div>
        <w:div w:id="162405388">
          <w:marLeft w:val="0"/>
          <w:marRight w:val="0"/>
          <w:marTop w:val="0"/>
          <w:marBottom w:val="0"/>
          <w:divBdr>
            <w:top w:val="none" w:sz="0" w:space="0" w:color="auto"/>
            <w:left w:val="none" w:sz="0" w:space="0" w:color="auto"/>
            <w:bottom w:val="none" w:sz="0" w:space="0" w:color="auto"/>
            <w:right w:val="none" w:sz="0" w:space="0" w:color="auto"/>
          </w:divBdr>
        </w:div>
        <w:div w:id="30694207">
          <w:marLeft w:val="0"/>
          <w:marRight w:val="0"/>
          <w:marTop w:val="0"/>
          <w:marBottom w:val="0"/>
          <w:divBdr>
            <w:top w:val="none" w:sz="0" w:space="0" w:color="auto"/>
            <w:left w:val="none" w:sz="0" w:space="0" w:color="auto"/>
            <w:bottom w:val="none" w:sz="0" w:space="0" w:color="auto"/>
            <w:right w:val="none" w:sz="0" w:space="0" w:color="auto"/>
          </w:divBdr>
        </w:div>
        <w:div w:id="506599722">
          <w:marLeft w:val="0"/>
          <w:marRight w:val="0"/>
          <w:marTop w:val="0"/>
          <w:marBottom w:val="0"/>
          <w:divBdr>
            <w:top w:val="none" w:sz="0" w:space="0" w:color="auto"/>
            <w:left w:val="none" w:sz="0" w:space="0" w:color="auto"/>
            <w:bottom w:val="none" w:sz="0" w:space="0" w:color="auto"/>
            <w:right w:val="none" w:sz="0" w:space="0" w:color="auto"/>
          </w:divBdr>
        </w:div>
        <w:div w:id="2023778678">
          <w:marLeft w:val="0"/>
          <w:marRight w:val="0"/>
          <w:marTop w:val="0"/>
          <w:marBottom w:val="0"/>
          <w:divBdr>
            <w:top w:val="none" w:sz="0" w:space="0" w:color="auto"/>
            <w:left w:val="none" w:sz="0" w:space="0" w:color="auto"/>
            <w:bottom w:val="none" w:sz="0" w:space="0" w:color="auto"/>
            <w:right w:val="none" w:sz="0" w:space="0" w:color="auto"/>
          </w:divBdr>
        </w:div>
        <w:div w:id="2124297382">
          <w:marLeft w:val="0"/>
          <w:marRight w:val="0"/>
          <w:marTop w:val="0"/>
          <w:marBottom w:val="0"/>
          <w:divBdr>
            <w:top w:val="none" w:sz="0" w:space="0" w:color="auto"/>
            <w:left w:val="none" w:sz="0" w:space="0" w:color="auto"/>
            <w:bottom w:val="none" w:sz="0" w:space="0" w:color="auto"/>
            <w:right w:val="none" w:sz="0" w:space="0" w:color="auto"/>
          </w:divBdr>
        </w:div>
        <w:div w:id="1354647072">
          <w:marLeft w:val="0"/>
          <w:marRight w:val="0"/>
          <w:marTop w:val="0"/>
          <w:marBottom w:val="0"/>
          <w:divBdr>
            <w:top w:val="none" w:sz="0" w:space="0" w:color="auto"/>
            <w:left w:val="none" w:sz="0" w:space="0" w:color="auto"/>
            <w:bottom w:val="none" w:sz="0" w:space="0" w:color="auto"/>
            <w:right w:val="none" w:sz="0" w:space="0" w:color="auto"/>
          </w:divBdr>
        </w:div>
        <w:div w:id="1439518423">
          <w:marLeft w:val="0"/>
          <w:marRight w:val="0"/>
          <w:marTop w:val="0"/>
          <w:marBottom w:val="0"/>
          <w:divBdr>
            <w:top w:val="none" w:sz="0" w:space="0" w:color="auto"/>
            <w:left w:val="none" w:sz="0" w:space="0" w:color="auto"/>
            <w:bottom w:val="none" w:sz="0" w:space="0" w:color="auto"/>
            <w:right w:val="none" w:sz="0" w:space="0" w:color="auto"/>
          </w:divBdr>
        </w:div>
        <w:div w:id="749812730">
          <w:marLeft w:val="0"/>
          <w:marRight w:val="0"/>
          <w:marTop w:val="0"/>
          <w:marBottom w:val="0"/>
          <w:divBdr>
            <w:top w:val="none" w:sz="0" w:space="0" w:color="auto"/>
            <w:left w:val="none" w:sz="0" w:space="0" w:color="auto"/>
            <w:bottom w:val="none" w:sz="0" w:space="0" w:color="auto"/>
            <w:right w:val="none" w:sz="0" w:space="0" w:color="auto"/>
          </w:divBdr>
        </w:div>
        <w:div w:id="1974943650">
          <w:marLeft w:val="0"/>
          <w:marRight w:val="0"/>
          <w:marTop w:val="0"/>
          <w:marBottom w:val="0"/>
          <w:divBdr>
            <w:top w:val="none" w:sz="0" w:space="0" w:color="auto"/>
            <w:left w:val="none" w:sz="0" w:space="0" w:color="auto"/>
            <w:bottom w:val="none" w:sz="0" w:space="0" w:color="auto"/>
            <w:right w:val="none" w:sz="0" w:space="0" w:color="auto"/>
          </w:divBdr>
        </w:div>
        <w:div w:id="1044254209">
          <w:marLeft w:val="0"/>
          <w:marRight w:val="0"/>
          <w:marTop w:val="0"/>
          <w:marBottom w:val="0"/>
          <w:divBdr>
            <w:top w:val="none" w:sz="0" w:space="0" w:color="auto"/>
            <w:left w:val="none" w:sz="0" w:space="0" w:color="auto"/>
            <w:bottom w:val="none" w:sz="0" w:space="0" w:color="auto"/>
            <w:right w:val="none" w:sz="0" w:space="0" w:color="auto"/>
          </w:divBdr>
        </w:div>
        <w:div w:id="1393045239">
          <w:marLeft w:val="0"/>
          <w:marRight w:val="0"/>
          <w:marTop w:val="0"/>
          <w:marBottom w:val="0"/>
          <w:divBdr>
            <w:top w:val="none" w:sz="0" w:space="0" w:color="auto"/>
            <w:left w:val="none" w:sz="0" w:space="0" w:color="auto"/>
            <w:bottom w:val="none" w:sz="0" w:space="0" w:color="auto"/>
            <w:right w:val="none" w:sz="0" w:space="0" w:color="auto"/>
          </w:divBdr>
        </w:div>
        <w:div w:id="1628124152">
          <w:marLeft w:val="0"/>
          <w:marRight w:val="0"/>
          <w:marTop w:val="0"/>
          <w:marBottom w:val="0"/>
          <w:divBdr>
            <w:top w:val="none" w:sz="0" w:space="0" w:color="auto"/>
            <w:left w:val="none" w:sz="0" w:space="0" w:color="auto"/>
            <w:bottom w:val="none" w:sz="0" w:space="0" w:color="auto"/>
            <w:right w:val="none" w:sz="0" w:space="0" w:color="auto"/>
          </w:divBdr>
        </w:div>
        <w:div w:id="1140734600">
          <w:marLeft w:val="0"/>
          <w:marRight w:val="0"/>
          <w:marTop w:val="0"/>
          <w:marBottom w:val="0"/>
          <w:divBdr>
            <w:top w:val="none" w:sz="0" w:space="0" w:color="auto"/>
            <w:left w:val="none" w:sz="0" w:space="0" w:color="auto"/>
            <w:bottom w:val="none" w:sz="0" w:space="0" w:color="auto"/>
            <w:right w:val="none" w:sz="0" w:space="0" w:color="auto"/>
          </w:divBdr>
        </w:div>
        <w:div w:id="2059426362">
          <w:marLeft w:val="0"/>
          <w:marRight w:val="0"/>
          <w:marTop w:val="0"/>
          <w:marBottom w:val="0"/>
          <w:divBdr>
            <w:top w:val="none" w:sz="0" w:space="0" w:color="auto"/>
            <w:left w:val="none" w:sz="0" w:space="0" w:color="auto"/>
            <w:bottom w:val="none" w:sz="0" w:space="0" w:color="auto"/>
            <w:right w:val="none" w:sz="0" w:space="0" w:color="auto"/>
          </w:divBdr>
        </w:div>
        <w:div w:id="280846691">
          <w:marLeft w:val="0"/>
          <w:marRight w:val="0"/>
          <w:marTop w:val="0"/>
          <w:marBottom w:val="0"/>
          <w:divBdr>
            <w:top w:val="none" w:sz="0" w:space="0" w:color="auto"/>
            <w:left w:val="none" w:sz="0" w:space="0" w:color="auto"/>
            <w:bottom w:val="none" w:sz="0" w:space="0" w:color="auto"/>
            <w:right w:val="none" w:sz="0" w:space="0" w:color="auto"/>
          </w:divBdr>
        </w:div>
        <w:div w:id="1038503704">
          <w:marLeft w:val="0"/>
          <w:marRight w:val="0"/>
          <w:marTop w:val="0"/>
          <w:marBottom w:val="0"/>
          <w:divBdr>
            <w:top w:val="none" w:sz="0" w:space="0" w:color="auto"/>
            <w:left w:val="none" w:sz="0" w:space="0" w:color="auto"/>
            <w:bottom w:val="none" w:sz="0" w:space="0" w:color="auto"/>
            <w:right w:val="none" w:sz="0" w:space="0" w:color="auto"/>
          </w:divBdr>
        </w:div>
        <w:div w:id="1781488554">
          <w:marLeft w:val="0"/>
          <w:marRight w:val="0"/>
          <w:marTop w:val="0"/>
          <w:marBottom w:val="0"/>
          <w:divBdr>
            <w:top w:val="none" w:sz="0" w:space="0" w:color="auto"/>
            <w:left w:val="none" w:sz="0" w:space="0" w:color="auto"/>
            <w:bottom w:val="none" w:sz="0" w:space="0" w:color="auto"/>
            <w:right w:val="none" w:sz="0" w:space="0" w:color="auto"/>
          </w:divBdr>
        </w:div>
        <w:div w:id="455415276">
          <w:marLeft w:val="0"/>
          <w:marRight w:val="0"/>
          <w:marTop w:val="0"/>
          <w:marBottom w:val="0"/>
          <w:divBdr>
            <w:top w:val="none" w:sz="0" w:space="0" w:color="auto"/>
            <w:left w:val="none" w:sz="0" w:space="0" w:color="auto"/>
            <w:bottom w:val="none" w:sz="0" w:space="0" w:color="auto"/>
            <w:right w:val="none" w:sz="0" w:space="0" w:color="auto"/>
          </w:divBdr>
        </w:div>
        <w:div w:id="536504295">
          <w:marLeft w:val="0"/>
          <w:marRight w:val="0"/>
          <w:marTop w:val="0"/>
          <w:marBottom w:val="0"/>
          <w:divBdr>
            <w:top w:val="none" w:sz="0" w:space="0" w:color="auto"/>
            <w:left w:val="none" w:sz="0" w:space="0" w:color="auto"/>
            <w:bottom w:val="none" w:sz="0" w:space="0" w:color="auto"/>
            <w:right w:val="none" w:sz="0" w:space="0" w:color="auto"/>
          </w:divBdr>
        </w:div>
        <w:div w:id="959991935">
          <w:marLeft w:val="0"/>
          <w:marRight w:val="0"/>
          <w:marTop w:val="0"/>
          <w:marBottom w:val="0"/>
          <w:divBdr>
            <w:top w:val="none" w:sz="0" w:space="0" w:color="auto"/>
            <w:left w:val="none" w:sz="0" w:space="0" w:color="auto"/>
            <w:bottom w:val="none" w:sz="0" w:space="0" w:color="auto"/>
            <w:right w:val="none" w:sz="0" w:space="0" w:color="auto"/>
          </w:divBdr>
        </w:div>
        <w:div w:id="977152959">
          <w:marLeft w:val="0"/>
          <w:marRight w:val="0"/>
          <w:marTop w:val="0"/>
          <w:marBottom w:val="0"/>
          <w:divBdr>
            <w:top w:val="none" w:sz="0" w:space="0" w:color="auto"/>
            <w:left w:val="none" w:sz="0" w:space="0" w:color="auto"/>
            <w:bottom w:val="none" w:sz="0" w:space="0" w:color="auto"/>
            <w:right w:val="none" w:sz="0" w:space="0" w:color="auto"/>
          </w:divBdr>
        </w:div>
        <w:div w:id="1576403036">
          <w:marLeft w:val="0"/>
          <w:marRight w:val="0"/>
          <w:marTop w:val="0"/>
          <w:marBottom w:val="0"/>
          <w:divBdr>
            <w:top w:val="none" w:sz="0" w:space="0" w:color="auto"/>
            <w:left w:val="none" w:sz="0" w:space="0" w:color="auto"/>
            <w:bottom w:val="none" w:sz="0" w:space="0" w:color="auto"/>
            <w:right w:val="none" w:sz="0" w:space="0" w:color="auto"/>
          </w:divBdr>
        </w:div>
        <w:div w:id="1575240081">
          <w:marLeft w:val="0"/>
          <w:marRight w:val="0"/>
          <w:marTop w:val="0"/>
          <w:marBottom w:val="0"/>
          <w:divBdr>
            <w:top w:val="none" w:sz="0" w:space="0" w:color="auto"/>
            <w:left w:val="none" w:sz="0" w:space="0" w:color="auto"/>
            <w:bottom w:val="none" w:sz="0" w:space="0" w:color="auto"/>
            <w:right w:val="none" w:sz="0" w:space="0" w:color="auto"/>
          </w:divBdr>
        </w:div>
        <w:div w:id="2011323471">
          <w:marLeft w:val="0"/>
          <w:marRight w:val="0"/>
          <w:marTop w:val="0"/>
          <w:marBottom w:val="0"/>
          <w:divBdr>
            <w:top w:val="none" w:sz="0" w:space="0" w:color="auto"/>
            <w:left w:val="none" w:sz="0" w:space="0" w:color="auto"/>
            <w:bottom w:val="none" w:sz="0" w:space="0" w:color="auto"/>
            <w:right w:val="none" w:sz="0" w:space="0" w:color="auto"/>
          </w:divBdr>
        </w:div>
        <w:div w:id="1407066515">
          <w:marLeft w:val="0"/>
          <w:marRight w:val="0"/>
          <w:marTop w:val="0"/>
          <w:marBottom w:val="0"/>
          <w:divBdr>
            <w:top w:val="none" w:sz="0" w:space="0" w:color="auto"/>
            <w:left w:val="none" w:sz="0" w:space="0" w:color="auto"/>
            <w:bottom w:val="none" w:sz="0" w:space="0" w:color="auto"/>
            <w:right w:val="none" w:sz="0" w:space="0" w:color="auto"/>
          </w:divBdr>
        </w:div>
        <w:div w:id="638269695">
          <w:marLeft w:val="0"/>
          <w:marRight w:val="0"/>
          <w:marTop w:val="0"/>
          <w:marBottom w:val="0"/>
          <w:divBdr>
            <w:top w:val="none" w:sz="0" w:space="0" w:color="auto"/>
            <w:left w:val="none" w:sz="0" w:space="0" w:color="auto"/>
            <w:bottom w:val="none" w:sz="0" w:space="0" w:color="auto"/>
            <w:right w:val="none" w:sz="0" w:space="0" w:color="auto"/>
          </w:divBdr>
        </w:div>
        <w:div w:id="520094874">
          <w:marLeft w:val="0"/>
          <w:marRight w:val="0"/>
          <w:marTop w:val="0"/>
          <w:marBottom w:val="0"/>
          <w:divBdr>
            <w:top w:val="none" w:sz="0" w:space="0" w:color="auto"/>
            <w:left w:val="none" w:sz="0" w:space="0" w:color="auto"/>
            <w:bottom w:val="none" w:sz="0" w:space="0" w:color="auto"/>
            <w:right w:val="none" w:sz="0" w:space="0" w:color="auto"/>
          </w:divBdr>
        </w:div>
        <w:div w:id="395126480">
          <w:marLeft w:val="0"/>
          <w:marRight w:val="0"/>
          <w:marTop w:val="0"/>
          <w:marBottom w:val="0"/>
          <w:divBdr>
            <w:top w:val="none" w:sz="0" w:space="0" w:color="auto"/>
            <w:left w:val="none" w:sz="0" w:space="0" w:color="auto"/>
            <w:bottom w:val="none" w:sz="0" w:space="0" w:color="auto"/>
            <w:right w:val="none" w:sz="0" w:space="0" w:color="auto"/>
          </w:divBdr>
        </w:div>
        <w:div w:id="2062095976">
          <w:marLeft w:val="0"/>
          <w:marRight w:val="0"/>
          <w:marTop w:val="0"/>
          <w:marBottom w:val="0"/>
          <w:divBdr>
            <w:top w:val="none" w:sz="0" w:space="0" w:color="auto"/>
            <w:left w:val="none" w:sz="0" w:space="0" w:color="auto"/>
            <w:bottom w:val="none" w:sz="0" w:space="0" w:color="auto"/>
            <w:right w:val="none" w:sz="0" w:space="0" w:color="auto"/>
          </w:divBdr>
        </w:div>
        <w:div w:id="683164839">
          <w:marLeft w:val="0"/>
          <w:marRight w:val="0"/>
          <w:marTop w:val="0"/>
          <w:marBottom w:val="0"/>
          <w:divBdr>
            <w:top w:val="none" w:sz="0" w:space="0" w:color="auto"/>
            <w:left w:val="none" w:sz="0" w:space="0" w:color="auto"/>
            <w:bottom w:val="none" w:sz="0" w:space="0" w:color="auto"/>
            <w:right w:val="none" w:sz="0" w:space="0" w:color="auto"/>
          </w:divBdr>
        </w:div>
        <w:div w:id="1201042983">
          <w:marLeft w:val="0"/>
          <w:marRight w:val="0"/>
          <w:marTop w:val="0"/>
          <w:marBottom w:val="0"/>
          <w:divBdr>
            <w:top w:val="none" w:sz="0" w:space="0" w:color="auto"/>
            <w:left w:val="none" w:sz="0" w:space="0" w:color="auto"/>
            <w:bottom w:val="none" w:sz="0" w:space="0" w:color="auto"/>
            <w:right w:val="none" w:sz="0" w:space="0" w:color="auto"/>
          </w:divBdr>
        </w:div>
        <w:div w:id="1711149056">
          <w:marLeft w:val="0"/>
          <w:marRight w:val="0"/>
          <w:marTop w:val="0"/>
          <w:marBottom w:val="0"/>
          <w:divBdr>
            <w:top w:val="none" w:sz="0" w:space="0" w:color="auto"/>
            <w:left w:val="none" w:sz="0" w:space="0" w:color="auto"/>
            <w:bottom w:val="none" w:sz="0" w:space="0" w:color="auto"/>
            <w:right w:val="none" w:sz="0" w:space="0" w:color="auto"/>
          </w:divBdr>
        </w:div>
        <w:div w:id="1438940403">
          <w:marLeft w:val="0"/>
          <w:marRight w:val="0"/>
          <w:marTop w:val="0"/>
          <w:marBottom w:val="0"/>
          <w:divBdr>
            <w:top w:val="none" w:sz="0" w:space="0" w:color="auto"/>
            <w:left w:val="none" w:sz="0" w:space="0" w:color="auto"/>
            <w:bottom w:val="none" w:sz="0" w:space="0" w:color="auto"/>
            <w:right w:val="none" w:sz="0" w:space="0" w:color="auto"/>
          </w:divBdr>
        </w:div>
        <w:div w:id="400300403">
          <w:marLeft w:val="0"/>
          <w:marRight w:val="0"/>
          <w:marTop w:val="0"/>
          <w:marBottom w:val="0"/>
          <w:divBdr>
            <w:top w:val="none" w:sz="0" w:space="0" w:color="auto"/>
            <w:left w:val="none" w:sz="0" w:space="0" w:color="auto"/>
            <w:bottom w:val="none" w:sz="0" w:space="0" w:color="auto"/>
            <w:right w:val="none" w:sz="0" w:space="0" w:color="auto"/>
          </w:divBdr>
        </w:div>
        <w:div w:id="1595162176">
          <w:marLeft w:val="0"/>
          <w:marRight w:val="0"/>
          <w:marTop w:val="0"/>
          <w:marBottom w:val="0"/>
          <w:divBdr>
            <w:top w:val="none" w:sz="0" w:space="0" w:color="auto"/>
            <w:left w:val="none" w:sz="0" w:space="0" w:color="auto"/>
            <w:bottom w:val="none" w:sz="0" w:space="0" w:color="auto"/>
            <w:right w:val="none" w:sz="0" w:space="0" w:color="auto"/>
          </w:divBdr>
        </w:div>
        <w:div w:id="1205094827">
          <w:marLeft w:val="0"/>
          <w:marRight w:val="0"/>
          <w:marTop w:val="0"/>
          <w:marBottom w:val="0"/>
          <w:divBdr>
            <w:top w:val="none" w:sz="0" w:space="0" w:color="auto"/>
            <w:left w:val="none" w:sz="0" w:space="0" w:color="auto"/>
            <w:bottom w:val="none" w:sz="0" w:space="0" w:color="auto"/>
            <w:right w:val="none" w:sz="0" w:space="0" w:color="auto"/>
          </w:divBdr>
        </w:div>
      </w:divsChild>
    </w:div>
    <w:div w:id="990131924">
      <w:bodyDiv w:val="1"/>
      <w:marLeft w:val="0"/>
      <w:marRight w:val="0"/>
      <w:marTop w:val="0"/>
      <w:marBottom w:val="0"/>
      <w:divBdr>
        <w:top w:val="none" w:sz="0" w:space="0" w:color="auto"/>
        <w:left w:val="none" w:sz="0" w:space="0" w:color="auto"/>
        <w:bottom w:val="none" w:sz="0" w:space="0" w:color="auto"/>
        <w:right w:val="none" w:sz="0" w:space="0" w:color="auto"/>
      </w:divBdr>
      <w:divsChild>
        <w:div w:id="1071267110">
          <w:marLeft w:val="0"/>
          <w:marRight w:val="0"/>
          <w:marTop w:val="0"/>
          <w:marBottom w:val="0"/>
          <w:divBdr>
            <w:top w:val="none" w:sz="0" w:space="0" w:color="auto"/>
            <w:left w:val="none" w:sz="0" w:space="0" w:color="auto"/>
            <w:bottom w:val="none" w:sz="0" w:space="0" w:color="auto"/>
            <w:right w:val="none" w:sz="0" w:space="0" w:color="auto"/>
          </w:divBdr>
        </w:div>
        <w:div w:id="58479294">
          <w:marLeft w:val="0"/>
          <w:marRight w:val="0"/>
          <w:marTop w:val="0"/>
          <w:marBottom w:val="0"/>
          <w:divBdr>
            <w:top w:val="none" w:sz="0" w:space="0" w:color="auto"/>
            <w:left w:val="none" w:sz="0" w:space="0" w:color="auto"/>
            <w:bottom w:val="none" w:sz="0" w:space="0" w:color="auto"/>
            <w:right w:val="none" w:sz="0" w:space="0" w:color="auto"/>
          </w:divBdr>
        </w:div>
        <w:div w:id="1556550165">
          <w:marLeft w:val="0"/>
          <w:marRight w:val="0"/>
          <w:marTop w:val="0"/>
          <w:marBottom w:val="0"/>
          <w:divBdr>
            <w:top w:val="none" w:sz="0" w:space="0" w:color="auto"/>
            <w:left w:val="none" w:sz="0" w:space="0" w:color="auto"/>
            <w:bottom w:val="none" w:sz="0" w:space="0" w:color="auto"/>
            <w:right w:val="none" w:sz="0" w:space="0" w:color="auto"/>
          </w:divBdr>
        </w:div>
        <w:div w:id="1069883705">
          <w:marLeft w:val="0"/>
          <w:marRight w:val="0"/>
          <w:marTop w:val="0"/>
          <w:marBottom w:val="0"/>
          <w:divBdr>
            <w:top w:val="none" w:sz="0" w:space="0" w:color="auto"/>
            <w:left w:val="none" w:sz="0" w:space="0" w:color="auto"/>
            <w:bottom w:val="none" w:sz="0" w:space="0" w:color="auto"/>
            <w:right w:val="none" w:sz="0" w:space="0" w:color="auto"/>
          </w:divBdr>
        </w:div>
        <w:div w:id="171770788">
          <w:marLeft w:val="0"/>
          <w:marRight w:val="0"/>
          <w:marTop w:val="0"/>
          <w:marBottom w:val="0"/>
          <w:divBdr>
            <w:top w:val="none" w:sz="0" w:space="0" w:color="auto"/>
            <w:left w:val="none" w:sz="0" w:space="0" w:color="auto"/>
            <w:bottom w:val="none" w:sz="0" w:space="0" w:color="auto"/>
            <w:right w:val="none" w:sz="0" w:space="0" w:color="auto"/>
          </w:divBdr>
        </w:div>
        <w:div w:id="692851266">
          <w:marLeft w:val="0"/>
          <w:marRight w:val="0"/>
          <w:marTop w:val="0"/>
          <w:marBottom w:val="0"/>
          <w:divBdr>
            <w:top w:val="none" w:sz="0" w:space="0" w:color="auto"/>
            <w:left w:val="none" w:sz="0" w:space="0" w:color="auto"/>
            <w:bottom w:val="none" w:sz="0" w:space="0" w:color="auto"/>
            <w:right w:val="none" w:sz="0" w:space="0" w:color="auto"/>
          </w:divBdr>
        </w:div>
        <w:div w:id="174266601">
          <w:marLeft w:val="0"/>
          <w:marRight w:val="0"/>
          <w:marTop w:val="0"/>
          <w:marBottom w:val="0"/>
          <w:divBdr>
            <w:top w:val="none" w:sz="0" w:space="0" w:color="auto"/>
            <w:left w:val="none" w:sz="0" w:space="0" w:color="auto"/>
            <w:bottom w:val="none" w:sz="0" w:space="0" w:color="auto"/>
            <w:right w:val="none" w:sz="0" w:space="0" w:color="auto"/>
          </w:divBdr>
        </w:div>
        <w:div w:id="601498510">
          <w:marLeft w:val="0"/>
          <w:marRight w:val="0"/>
          <w:marTop w:val="0"/>
          <w:marBottom w:val="0"/>
          <w:divBdr>
            <w:top w:val="none" w:sz="0" w:space="0" w:color="auto"/>
            <w:left w:val="none" w:sz="0" w:space="0" w:color="auto"/>
            <w:bottom w:val="none" w:sz="0" w:space="0" w:color="auto"/>
            <w:right w:val="none" w:sz="0" w:space="0" w:color="auto"/>
          </w:divBdr>
        </w:div>
        <w:div w:id="75784119">
          <w:marLeft w:val="0"/>
          <w:marRight w:val="0"/>
          <w:marTop w:val="0"/>
          <w:marBottom w:val="0"/>
          <w:divBdr>
            <w:top w:val="none" w:sz="0" w:space="0" w:color="auto"/>
            <w:left w:val="none" w:sz="0" w:space="0" w:color="auto"/>
            <w:bottom w:val="none" w:sz="0" w:space="0" w:color="auto"/>
            <w:right w:val="none" w:sz="0" w:space="0" w:color="auto"/>
          </w:divBdr>
        </w:div>
        <w:div w:id="49691492">
          <w:marLeft w:val="0"/>
          <w:marRight w:val="0"/>
          <w:marTop w:val="0"/>
          <w:marBottom w:val="0"/>
          <w:divBdr>
            <w:top w:val="none" w:sz="0" w:space="0" w:color="auto"/>
            <w:left w:val="none" w:sz="0" w:space="0" w:color="auto"/>
            <w:bottom w:val="none" w:sz="0" w:space="0" w:color="auto"/>
            <w:right w:val="none" w:sz="0" w:space="0" w:color="auto"/>
          </w:divBdr>
        </w:div>
        <w:div w:id="147601256">
          <w:marLeft w:val="0"/>
          <w:marRight w:val="0"/>
          <w:marTop w:val="0"/>
          <w:marBottom w:val="0"/>
          <w:divBdr>
            <w:top w:val="none" w:sz="0" w:space="0" w:color="auto"/>
            <w:left w:val="none" w:sz="0" w:space="0" w:color="auto"/>
            <w:bottom w:val="none" w:sz="0" w:space="0" w:color="auto"/>
            <w:right w:val="none" w:sz="0" w:space="0" w:color="auto"/>
          </w:divBdr>
        </w:div>
      </w:divsChild>
    </w:div>
    <w:div w:id="1178816077">
      <w:bodyDiv w:val="1"/>
      <w:marLeft w:val="0"/>
      <w:marRight w:val="0"/>
      <w:marTop w:val="0"/>
      <w:marBottom w:val="0"/>
      <w:divBdr>
        <w:top w:val="none" w:sz="0" w:space="0" w:color="auto"/>
        <w:left w:val="none" w:sz="0" w:space="0" w:color="auto"/>
        <w:bottom w:val="none" w:sz="0" w:space="0" w:color="auto"/>
        <w:right w:val="none" w:sz="0" w:space="0" w:color="auto"/>
      </w:divBdr>
      <w:divsChild>
        <w:div w:id="1565992488">
          <w:marLeft w:val="0"/>
          <w:marRight w:val="0"/>
          <w:marTop w:val="0"/>
          <w:marBottom w:val="0"/>
          <w:divBdr>
            <w:top w:val="none" w:sz="0" w:space="0" w:color="auto"/>
            <w:left w:val="none" w:sz="0" w:space="0" w:color="auto"/>
            <w:bottom w:val="none" w:sz="0" w:space="0" w:color="auto"/>
            <w:right w:val="none" w:sz="0" w:space="0" w:color="auto"/>
          </w:divBdr>
        </w:div>
        <w:div w:id="1294749128">
          <w:marLeft w:val="0"/>
          <w:marRight w:val="0"/>
          <w:marTop w:val="0"/>
          <w:marBottom w:val="0"/>
          <w:divBdr>
            <w:top w:val="none" w:sz="0" w:space="0" w:color="auto"/>
            <w:left w:val="none" w:sz="0" w:space="0" w:color="auto"/>
            <w:bottom w:val="none" w:sz="0" w:space="0" w:color="auto"/>
            <w:right w:val="none" w:sz="0" w:space="0" w:color="auto"/>
          </w:divBdr>
        </w:div>
        <w:div w:id="566452451">
          <w:marLeft w:val="0"/>
          <w:marRight w:val="0"/>
          <w:marTop w:val="0"/>
          <w:marBottom w:val="0"/>
          <w:divBdr>
            <w:top w:val="none" w:sz="0" w:space="0" w:color="auto"/>
            <w:left w:val="none" w:sz="0" w:space="0" w:color="auto"/>
            <w:bottom w:val="none" w:sz="0" w:space="0" w:color="auto"/>
            <w:right w:val="none" w:sz="0" w:space="0" w:color="auto"/>
          </w:divBdr>
        </w:div>
        <w:div w:id="331883999">
          <w:marLeft w:val="0"/>
          <w:marRight w:val="0"/>
          <w:marTop w:val="0"/>
          <w:marBottom w:val="0"/>
          <w:divBdr>
            <w:top w:val="none" w:sz="0" w:space="0" w:color="auto"/>
            <w:left w:val="none" w:sz="0" w:space="0" w:color="auto"/>
            <w:bottom w:val="none" w:sz="0" w:space="0" w:color="auto"/>
            <w:right w:val="none" w:sz="0" w:space="0" w:color="auto"/>
          </w:divBdr>
        </w:div>
        <w:div w:id="1809081660">
          <w:marLeft w:val="0"/>
          <w:marRight w:val="0"/>
          <w:marTop w:val="0"/>
          <w:marBottom w:val="0"/>
          <w:divBdr>
            <w:top w:val="none" w:sz="0" w:space="0" w:color="auto"/>
            <w:left w:val="none" w:sz="0" w:space="0" w:color="auto"/>
            <w:bottom w:val="none" w:sz="0" w:space="0" w:color="auto"/>
            <w:right w:val="none" w:sz="0" w:space="0" w:color="auto"/>
          </w:divBdr>
        </w:div>
        <w:div w:id="1308516797">
          <w:marLeft w:val="0"/>
          <w:marRight w:val="0"/>
          <w:marTop w:val="0"/>
          <w:marBottom w:val="0"/>
          <w:divBdr>
            <w:top w:val="none" w:sz="0" w:space="0" w:color="auto"/>
            <w:left w:val="none" w:sz="0" w:space="0" w:color="auto"/>
            <w:bottom w:val="none" w:sz="0" w:space="0" w:color="auto"/>
            <w:right w:val="none" w:sz="0" w:space="0" w:color="auto"/>
          </w:divBdr>
        </w:div>
        <w:div w:id="1082530856">
          <w:marLeft w:val="0"/>
          <w:marRight w:val="0"/>
          <w:marTop w:val="0"/>
          <w:marBottom w:val="0"/>
          <w:divBdr>
            <w:top w:val="none" w:sz="0" w:space="0" w:color="auto"/>
            <w:left w:val="none" w:sz="0" w:space="0" w:color="auto"/>
            <w:bottom w:val="none" w:sz="0" w:space="0" w:color="auto"/>
            <w:right w:val="none" w:sz="0" w:space="0" w:color="auto"/>
          </w:divBdr>
        </w:div>
        <w:div w:id="785277061">
          <w:marLeft w:val="0"/>
          <w:marRight w:val="0"/>
          <w:marTop w:val="0"/>
          <w:marBottom w:val="0"/>
          <w:divBdr>
            <w:top w:val="none" w:sz="0" w:space="0" w:color="auto"/>
            <w:left w:val="none" w:sz="0" w:space="0" w:color="auto"/>
            <w:bottom w:val="none" w:sz="0" w:space="0" w:color="auto"/>
            <w:right w:val="none" w:sz="0" w:space="0" w:color="auto"/>
          </w:divBdr>
        </w:div>
        <w:div w:id="1898667165">
          <w:marLeft w:val="0"/>
          <w:marRight w:val="0"/>
          <w:marTop w:val="0"/>
          <w:marBottom w:val="0"/>
          <w:divBdr>
            <w:top w:val="none" w:sz="0" w:space="0" w:color="auto"/>
            <w:left w:val="none" w:sz="0" w:space="0" w:color="auto"/>
            <w:bottom w:val="none" w:sz="0" w:space="0" w:color="auto"/>
            <w:right w:val="none" w:sz="0" w:space="0" w:color="auto"/>
          </w:divBdr>
        </w:div>
        <w:div w:id="261039075">
          <w:marLeft w:val="0"/>
          <w:marRight w:val="0"/>
          <w:marTop w:val="0"/>
          <w:marBottom w:val="0"/>
          <w:divBdr>
            <w:top w:val="none" w:sz="0" w:space="0" w:color="auto"/>
            <w:left w:val="none" w:sz="0" w:space="0" w:color="auto"/>
            <w:bottom w:val="none" w:sz="0" w:space="0" w:color="auto"/>
            <w:right w:val="none" w:sz="0" w:space="0" w:color="auto"/>
          </w:divBdr>
        </w:div>
        <w:div w:id="1527476842">
          <w:marLeft w:val="0"/>
          <w:marRight w:val="0"/>
          <w:marTop w:val="0"/>
          <w:marBottom w:val="0"/>
          <w:divBdr>
            <w:top w:val="none" w:sz="0" w:space="0" w:color="auto"/>
            <w:left w:val="none" w:sz="0" w:space="0" w:color="auto"/>
            <w:bottom w:val="none" w:sz="0" w:space="0" w:color="auto"/>
            <w:right w:val="none" w:sz="0" w:space="0" w:color="auto"/>
          </w:divBdr>
        </w:div>
        <w:div w:id="1987120871">
          <w:marLeft w:val="0"/>
          <w:marRight w:val="0"/>
          <w:marTop w:val="0"/>
          <w:marBottom w:val="0"/>
          <w:divBdr>
            <w:top w:val="none" w:sz="0" w:space="0" w:color="auto"/>
            <w:left w:val="none" w:sz="0" w:space="0" w:color="auto"/>
            <w:bottom w:val="none" w:sz="0" w:space="0" w:color="auto"/>
            <w:right w:val="none" w:sz="0" w:space="0" w:color="auto"/>
          </w:divBdr>
        </w:div>
        <w:div w:id="890724424">
          <w:marLeft w:val="0"/>
          <w:marRight w:val="0"/>
          <w:marTop w:val="0"/>
          <w:marBottom w:val="0"/>
          <w:divBdr>
            <w:top w:val="none" w:sz="0" w:space="0" w:color="auto"/>
            <w:left w:val="none" w:sz="0" w:space="0" w:color="auto"/>
            <w:bottom w:val="none" w:sz="0" w:space="0" w:color="auto"/>
            <w:right w:val="none" w:sz="0" w:space="0" w:color="auto"/>
          </w:divBdr>
        </w:div>
      </w:divsChild>
    </w:div>
    <w:div w:id="1208880282">
      <w:bodyDiv w:val="1"/>
      <w:marLeft w:val="0"/>
      <w:marRight w:val="0"/>
      <w:marTop w:val="0"/>
      <w:marBottom w:val="0"/>
      <w:divBdr>
        <w:top w:val="none" w:sz="0" w:space="0" w:color="auto"/>
        <w:left w:val="none" w:sz="0" w:space="0" w:color="auto"/>
        <w:bottom w:val="none" w:sz="0" w:space="0" w:color="auto"/>
        <w:right w:val="none" w:sz="0" w:space="0" w:color="auto"/>
      </w:divBdr>
      <w:divsChild>
        <w:div w:id="1607151758">
          <w:marLeft w:val="0"/>
          <w:marRight w:val="0"/>
          <w:marTop w:val="0"/>
          <w:marBottom w:val="0"/>
          <w:divBdr>
            <w:top w:val="none" w:sz="0" w:space="0" w:color="auto"/>
            <w:left w:val="none" w:sz="0" w:space="0" w:color="auto"/>
            <w:bottom w:val="none" w:sz="0" w:space="0" w:color="auto"/>
            <w:right w:val="none" w:sz="0" w:space="0" w:color="auto"/>
          </w:divBdr>
          <w:divsChild>
            <w:div w:id="299268274">
              <w:marLeft w:val="0"/>
              <w:marRight w:val="0"/>
              <w:marTop w:val="0"/>
              <w:marBottom w:val="0"/>
              <w:divBdr>
                <w:top w:val="none" w:sz="0" w:space="0" w:color="auto"/>
                <w:left w:val="none" w:sz="0" w:space="0" w:color="auto"/>
                <w:bottom w:val="none" w:sz="0" w:space="0" w:color="auto"/>
                <w:right w:val="none" w:sz="0" w:space="0" w:color="auto"/>
              </w:divBdr>
              <w:divsChild>
                <w:div w:id="1252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5823">
      <w:bodyDiv w:val="1"/>
      <w:marLeft w:val="0"/>
      <w:marRight w:val="0"/>
      <w:marTop w:val="0"/>
      <w:marBottom w:val="0"/>
      <w:divBdr>
        <w:top w:val="none" w:sz="0" w:space="0" w:color="auto"/>
        <w:left w:val="none" w:sz="0" w:space="0" w:color="auto"/>
        <w:bottom w:val="none" w:sz="0" w:space="0" w:color="auto"/>
        <w:right w:val="none" w:sz="0" w:space="0" w:color="auto"/>
      </w:divBdr>
      <w:divsChild>
        <w:div w:id="918754225">
          <w:marLeft w:val="0"/>
          <w:marRight w:val="0"/>
          <w:marTop w:val="0"/>
          <w:marBottom w:val="0"/>
          <w:divBdr>
            <w:top w:val="none" w:sz="0" w:space="0" w:color="auto"/>
            <w:left w:val="none" w:sz="0" w:space="0" w:color="auto"/>
            <w:bottom w:val="none" w:sz="0" w:space="0" w:color="auto"/>
            <w:right w:val="none" w:sz="0" w:space="0" w:color="auto"/>
          </w:divBdr>
        </w:div>
        <w:div w:id="1806194355">
          <w:marLeft w:val="0"/>
          <w:marRight w:val="0"/>
          <w:marTop w:val="0"/>
          <w:marBottom w:val="0"/>
          <w:divBdr>
            <w:top w:val="none" w:sz="0" w:space="0" w:color="auto"/>
            <w:left w:val="none" w:sz="0" w:space="0" w:color="auto"/>
            <w:bottom w:val="none" w:sz="0" w:space="0" w:color="auto"/>
            <w:right w:val="none" w:sz="0" w:space="0" w:color="auto"/>
          </w:divBdr>
        </w:div>
        <w:div w:id="824511377">
          <w:marLeft w:val="0"/>
          <w:marRight w:val="0"/>
          <w:marTop w:val="0"/>
          <w:marBottom w:val="0"/>
          <w:divBdr>
            <w:top w:val="none" w:sz="0" w:space="0" w:color="auto"/>
            <w:left w:val="none" w:sz="0" w:space="0" w:color="auto"/>
            <w:bottom w:val="none" w:sz="0" w:space="0" w:color="auto"/>
            <w:right w:val="none" w:sz="0" w:space="0" w:color="auto"/>
          </w:divBdr>
        </w:div>
        <w:div w:id="1365981761">
          <w:marLeft w:val="0"/>
          <w:marRight w:val="0"/>
          <w:marTop w:val="0"/>
          <w:marBottom w:val="0"/>
          <w:divBdr>
            <w:top w:val="none" w:sz="0" w:space="0" w:color="auto"/>
            <w:left w:val="none" w:sz="0" w:space="0" w:color="auto"/>
            <w:bottom w:val="none" w:sz="0" w:space="0" w:color="auto"/>
            <w:right w:val="none" w:sz="0" w:space="0" w:color="auto"/>
          </w:divBdr>
        </w:div>
        <w:div w:id="2060590861">
          <w:marLeft w:val="0"/>
          <w:marRight w:val="0"/>
          <w:marTop w:val="0"/>
          <w:marBottom w:val="0"/>
          <w:divBdr>
            <w:top w:val="none" w:sz="0" w:space="0" w:color="auto"/>
            <w:left w:val="none" w:sz="0" w:space="0" w:color="auto"/>
            <w:bottom w:val="none" w:sz="0" w:space="0" w:color="auto"/>
            <w:right w:val="none" w:sz="0" w:space="0" w:color="auto"/>
          </w:divBdr>
        </w:div>
        <w:div w:id="1226260880">
          <w:marLeft w:val="0"/>
          <w:marRight w:val="0"/>
          <w:marTop w:val="0"/>
          <w:marBottom w:val="0"/>
          <w:divBdr>
            <w:top w:val="none" w:sz="0" w:space="0" w:color="auto"/>
            <w:left w:val="none" w:sz="0" w:space="0" w:color="auto"/>
            <w:bottom w:val="none" w:sz="0" w:space="0" w:color="auto"/>
            <w:right w:val="none" w:sz="0" w:space="0" w:color="auto"/>
          </w:divBdr>
        </w:div>
        <w:div w:id="974870842">
          <w:marLeft w:val="0"/>
          <w:marRight w:val="0"/>
          <w:marTop w:val="0"/>
          <w:marBottom w:val="0"/>
          <w:divBdr>
            <w:top w:val="none" w:sz="0" w:space="0" w:color="auto"/>
            <w:left w:val="none" w:sz="0" w:space="0" w:color="auto"/>
            <w:bottom w:val="none" w:sz="0" w:space="0" w:color="auto"/>
            <w:right w:val="none" w:sz="0" w:space="0" w:color="auto"/>
          </w:divBdr>
        </w:div>
        <w:div w:id="689992500">
          <w:marLeft w:val="0"/>
          <w:marRight w:val="0"/>
          <w:marTop w:val="0"/>
          <w:marBottom w:val="0"/>
          <w:divBdr>
            <w:top w:val="none" w:sz="0" w:space="0" w:color="auto"/>
            <w:left w:val="none" w:sz="0" w:space="0" w:color="auto"/>
            <w:bottom w:val="none" w:sz="0" w:space="0" w:color="auto"/>
            <w:right w:val="none" w:sz="0" w:space="0" w:color="auto"/>
          </w:divBdr>
        </w:div>
        <w:div w:id="1249537567">
          <w:marLeft w:val="0"/>
          <w:marRight w:val="0"/>
          <w:marTop w:val="0"/>
          <w:marBottom w:val="0"/>
          <w:divBdr>
            <w:top w:val="none" w:sz="0" w:space="0" w:color="auto"/>
            <w:left w:val="none" w:sz="0" w:space="0" w:color="auto"/>
            <w:bottom w:val="none" w:sz="0" w:space="0" w:color="auto"/>
            <w:right w:val="none" w:sz="0" w:space="0" w:color="auto"/>
          </w:divBdr>
        </w:div>
        <w:div w:id="1412584516">
          <w:marLeft w:val="0"/>
          <w:marRight w:val="0"/>
          <w:marTop w:val="0"/>
          <w:marBottom w:val="0"/>
          <w:divBdr>
            <w:top w:val="none" w:sz="0" w:space="0" w:color="auto"/>
            <w:left w:val="none" w:sz="0" w:space="0" w:color="auto"/>
            <w:bottom w:val="none" w:sz="0" w:space="0" w:color="auto"/>
            <w:right w:val="none" w:sz="0" w:space="0" w:color="auto"/>
          </w:divBdr>
        </w:div>
        <w:div w:id="1754280605">
          <w:marLeft w:val="0"/>
          <w:marRight w:val="0"/>
          <w:marTop w:val="0"/>
          <w:marBottom w:val="0"/>
          <w:divBdr>
            <w:top w:val="none" w:sz="0" w:space="0" w:color="auto"/>
            <w:left w:val="none" w:sz="0" w:space="0" w:color="auto"/>
            <w:bottom w:val="none" w:sz="0" w:space="0" w:color="auto"/>
            <w:right w:val="none" w:sz="0" w:space="0" w:color="auto"/>
          </w:divBdr>
        </w:div>
        <w:div w:id="1453984758">
          <w:marLeft w:val="0"/>
          <w:marRight w:val="0"/>
          <w:marTop w:val="0"/>
          <w:marBottom w:val="0"/>
          <w:divBdr>
            <w:top w:val="none" w:sz="0" w:space="0" w:color="auto"/>
            <w:left w:val="none" w:sz="0" w:space="0" w:color="auto"/>
            <w:bottom w:val="none" w:sz="0" w:space="0" w:color="auto"/>
            <w:right w:val="none" w:sz="0" w:space="0" w:color="auto"/>
          </w:divBdr>
        </w:div>
        <w:div w:id="1952742663">
          <w:marLeft w:val="0"/>
          <w:marRight w:val="0"/>
          <w:marTop w:val="0"/>
          <w:marBottom w:val="0"/>
          <w:divBdr>
            <w:top w:val="none" w:sz="0" w:space="0" w:color="auto"/>
            <w:left w:val="none" w:sz="0" w:space="0" w:color="auto"/>
            <w:bottom w:val="none" w:sz="0" w:space="0" w:color="auto"/>
            <w:right w:val="none" w:sz="0" w:space="0" w:color="auto"/>
          </w:divBdr>
        </w:div>
        <w:div w:id="877277188">
          <w:marLeft w:val="0"/>
          <w:marRight w:val="0"/>
          <w:marTop w:val="0"/>
          <w:marBottom w:val="0"/>
          <w:divBdr>
            <w:top w:val="none" w:sz="0" w:space="0" w:color="auto"/>
            <w:left w:val="none" w:sz="0" w:space="0" w:color="auto"/>
            <w:bottom w:val="none" w:sz="0" w:space="0" w:color="auto"/>
            <w:right w:val="none" w:sz="0" w:space="0" w:color="auto"/>
          </w:divBdr>
        </w:div>
        <w:div w:id="319311609">
          <w:marLeft w:val="0"/>
          <w:marRight w:val="0"/>
          <w:marTop w:val="0"/>
          <w:marBottom w:val="0"/>
          <w:divBdr>
            <w:top w:val="none" w:sz="0" w:space="0" w:color="auto"/>
            <w:left w:val="none" w:sz="0" w:space="0" w:color="auto"/>
            <w:bottom w:val="none" w:sz="0" w:space="0" w:color="auto"/>
            <w:right w:val="none" w:sz="0" w:space="0" w:color="auto"/>
          </w:divBdr>
        </w:div>
        <w:div w:id="1224171432">
          <w:marLeft w:val="0"/>
          <w:marRight w:val="0"/>
          <w:marTop w:val="0"/>
          <w:marBottom w:val="0"/>
          <w:divBdr>
            <w:top w:val="none" w:sz="0" w:space="0" w:color="auto"/>
            <w:left w:val="none" w:sz="0" w:space="0" w:color="auto"/>
            <w:bottom w:val="none" w:sz="0" w:space="0" w:color="auto"/>
            <w:right w:val="none" w:sz="0" w:space="0" w:color="auto"/>
          </w:divBdr>
        </w:div>
        <w:div w:id="1705984059">
          <w:marLeft w:val="0"/>
          <w:marRight w:val="0"/>
          <w:marTop w:val="0"/>
          <w:marBottom w:val="0"/>
          <w:divBdr>
            <w:top w:val="none" w:sz="0" w:space="0" w:color="auto"/>
            <w:left w:val="none" w:sz="0" w:space="0" w:color="auto"/>
            <w:bottom w:val="none" w:sz="0" w:space="0" w:color="auto"/>
            <w:right w:val="none" w:sz="0" w:space="0" w:color="auto"/>
          </w:divBdr>
        </w:div>
        <w:div w:id="733087183">
          <w:marLeft w:val="0"/>
          <w:marRight w:val="0"/>
          <w:marTop w:val="0"/>
          <w:marBottom w:val="0"/>
          <w:divBdr>
            <w:top w:val="none" w:sz="0" w:space="0" w:color="auto"/>
            <w:left w:val="none" w:sz="0" w:space="0" w:color="auto"/>
            <w:bottom w:val="none" w:sz="0" w:space="0" w:color="auto"/>
            <w:right w:val="none" w:sz="0" w:space="0" w:color="auto"/>
          </w:divBdr>
        </w:div>
        <w:div w:id="1654675788">
          <w:marLeft w:val="0"/>
          <w:marRight w:val="0"/>
          <w:marTop w:val="0"/>
          <w:marBottom w:val="0"/>
          <w:divBdr>
            <w:top w:val="none" w:sz="0" w:space="0" w:color="auto"/>
            <w:left w:val="none" w:sz="0" w:space="0" w:color="auto"/>
            <w:bottom w:val="none" w:sz="0" w:space="0" w:color="auto"/>
            <w:right w:val="none" w:sz="0" w:space="0" w:color="auto"/>
          </w:divBdr>
        </w:div>
        <w:div w:id="1544635938">
          <w:marLeft w:val="0"/>
          <w:marRight w:val="0"/>
          <w:marTop w:val="0"/>
          <w:marBottom w:val="0"/>
          <w:divBdr>
            <w:top w:val="none" w:sz="0" w:space="0" w:color="auto"/>
            <w:left w:val="none" w:sz="0" w:space="0" w:color="auto"/>
            <w:bottom w:val="none" w:sz="0" w:space="0" w:color="auto"/>
            <w:right w:val="none" w:sz="0" w:space="0" w:color="auto"/>
          </w:divBdr>
        </w:div>
        <w:div w:id="628359614">
          <w:marLeft w:val="0"/>
          <w:marRight w:val="0"/>
          <w:marTop w:val="0"/>
          <w:marBottom w:val="0"/>
          <w:divBdr>
            <w:top w:val="none" w:sz="0" w:space="0" w:color="auto"/>
            <w:left w:val="none" w:sz="0" w:space="0" w:color="auto"/>
            <w:bottom w:val="none" w:sz="0" w:space="0" w:color="auto"/>
            <w:right w:val="none" w:sz="0" w:space="0" w:color="auto"/>
          </w:divBdr>
        </w:div>
        <w:div w:id="1736856016">
          <w:marLeft w:val="0"/>
          <w:marRight w:val="0"/>
          <w:marTop w:val="0"/>
          <w:marBottom w:val="0"/>
          <w:divBdr>
            <w:top w:val="none" w:sz="0" w:space="0" w:color="auto"/>
            <w:left w:val="none" w:sz="0" w:space="0" w:color="auto"/>
            <w:bottom w:val="none" w:sz="0" w:space="0" w:color="auto"/>
            <w:right w:val="none" w:sz="0" w:space="0" w:color="auto"/>
          </w:divBdr>
        </w:div>
        <w:div w:id="748961295">
          <w:marLeft w:val="0"/>
          <w:marRight w:val="0"/>
          <w:marTop w:val="0"/>
          <w:marBottom w:val="0"/>
          <w:divBdr>
            <w:top w:val="none" w:sz="0" w:space="0" w:color="auto"/>
            <w:left w:val="none" w:sz="0" w:space="0" w:color="auto"/>
            <w:bottom w:val="none" w:sz="0" w:space="0" w:color="auto"/>
            <w:right w:val="none" w:sz="0" w:space="0" w:color="auto"/>
          </w:divBdr>
        </w:div>
        <w:div w:id="1387559811">
          <w:marLeft w:val="0"/>
          <w:marRight w:val="0"/>
          <w:marTop w:val="0"/>
          <w:marBottom w:val="0"/>
          <w:divBdr>
            <w:top w:val="none" w:sz="0" w:space="0" w:color="auto"/>
            <w:left w:val="none" w:sz="0" w:space="0" w:color="auto"/>
            <w:bottom w:val="none" w:sz="0" w:space="0" w:color="auto"/>
            <w:right w:val="none" w:sz="0" w:space="0" w:color="auto"/>
          </w:divBdr>
        </w:div>
        <w:div w:id="1979843998">
          <w:marLeft w:val="0"/>
          <w:marRight w:val="0"/>
          <w:marTop w:val="0"/>
          <w:marBottom w:val="0"/>
          <w:divBdr>
            <w:top w:val="none" w:sz="0" w:space="0" w:color="auto"/>
            <w:left w:val="none" w:sz="0" w:space="0" w:color="auto"/>
            <w:bottom w:val="none" w:sz="0" w:space="0" w:color="auto"/>
            <w:right w:val="none" w:sz="0" w:space="0" w:color="auto"/>
          </w:divBdr>
        </w:div>
        <w:div w:id="72629613">
          <w:marLeft w:val="0"/>
          <w:marRight w:val="0"/>
          <w:marTop w:val="0"/>
          <w:marBottom w:val="0"/>
          <w:divBdr>
            <w:top w:val="none" w:sz="0" w:space="0" w:color="auto"/>
            <w:left w:val="none" w:sz="0" w:space="0" w:color="auto"/>
            <w:bottom w:val="none" w:sz="0" w:space="0" w:color="auto"/>
            <w:right w:val="none" w:sz="0" w:space="0" w:color="auto"/>
          </w:divBdr>
        </w:div>
        <w:div w:id="106044311">
          <w:marLeft w:val="0"/>
          <w:marRight w:val="0"/>
          <w:marTop w:val="0"/>
          <w:marBottom w:val="0"/>
          <w:divBdr>
            <w:top w:val="none" w:sz="0" w:space="0" w:color="auto"/>
            <w:left w:val="none" w:sz="0" w:space="0" w:color="auto"/>
            <w:bottom w:val="none" w:sz="0" w:space="0" w:color="auto"/>
            <w:right w:val="none" w:sz="0" w:space="0" w:color="auto"/>
          </w:divBdr>
        </w:div>
        <w:div w:id="2133478871">
          <w:marLeft w:val="0"/>
          <w:marRight w:val="0"/>
          <w:marTop w:val="0"/>
          <w:marBottom w:val="0"/>
          <w:divBdr>
            <w:top w:val="none" w:sz="0" w:space="0" w:color="auto"/>
            <w:left w:val="none" w:sz="0" w:space="0" w:color="auto"/>
            <w:bottom w:val="none" w:sz="0" w:space="0" w:color="auto"/>
            <w:right w:val="none" w:sz="0" w:space="0" w:color="auto"/>
          </w:divBdr>
        </w:div>
        <w:div w:id="1194995219">
          <w:marLeft w:val="0"/>
          <w:marRight w:val="0"/>
          <w:marTop w:val="0"/>
          <w:marBottom w:val="0"/>
          <w:divBdr>
            <w:top w:val="none" w:sz="0" w:space="0" w:color="auto"/>
            <w:left w:val="none" w:sz="0" w:space="0" w:color="auto"/>
            <w:bottom w:val="none" w:sz="0" w:space="0" w:color="auto"/>
            <w:right w:val="none" w:sz="0" w:space="0" w:color="auto"/>
          </w:divBdr>
        </w:div>
        <w:div w:id="888036148">
          <w:marLeft w:val="0"/>
          <w:marRight w:val="0"/>
          <w:marTop w:val="0"/>
          <w:marBottom w:val="0"/>
          <w:divBdr>
            <w:top w:val="none" w:sz="0" w:space="0" w:color="auto"/>
            <w:left w:val="none" w:sz="0" w:space="0" w:color="auto"/>
            <w:bottom w:val="none" w:sz="0" w:space="0" w:color="auto"/>
            <w:right w:val="none" w:sz="0" w:space="0" w:color="auto"/>
          </w:divBdr>
        </w:div>
        <w:div w:id="187984070">
          <w:marLeft w:val="0"/>
          <w:marRight w:val="0"/>
          <w:marTop w:val="0"/>
          <w:marBottom w:val="0"/>
          <w:divBdr>
            <w:top w:val="none" w:sz="0" w:space="0" w:color="auto"/>
            <w:left w:val="none" w:sz="0" w:space="0" w:color="auto"/>
            <w:bottom w:val="none" w:sz="0" w:space="0" w:color="auto"/>
            <w:right w:val="none" w:sz="0" w:space="0" w:color="auto"/>
          </w:divBdr>
        </w:div>
        <w:div w:id="246891967">
          <w:marLeft w:val="0"/>
          <w:marRight w:val="0"/>
          <w:marTop w:val="0"/>
          <w:marBottom w:val="0"/>
          <w:divBdr>
            <w:top w:val="none" w:sz="0" w:space="0" w:color="auto"/>
            <w:left w:val="none" w:sz="0" w:space="0" w:color="auto"/>
            <w:bottom w:val="none" w:sz="0" w:space="0" w:color="auto"/>
            <w:right w:val="none" w:sz="0" w:space="0" w:color="auto"/>
          </w:divBdr>
        </w:div>
      </w:divsChild>
    </w:div>
    <w:div w:id="1276255900">
      <w:bodyDiv w:val="1"/>
      <w:marLeft w:val="0"/>
      <w:marRight w:val="0"/>
      <w:marTop w:val="0"/>
      <w:marBottom w:val="0"/>
      <w:divBdr>
        <w:top w:val="none" w:sz="0" w:space="0" w:color="auto"/>
        <w:left w:val="none" w:sz="0" w:space="0" w:color="auto"/>
        <w:bottom w:val="none" w:sz="0" w:space="0" w:color="auto"/>
        <w:right w:val="none" w:sz="0" w:space="0" w:color="auto"/>
      </w:divBdr>
      <w:divsChild>
        <w:div w:id="416947190">
          <w:marLeft w:val="0"/>
          <w:marRight w:val="0"/>
          <w:marTop w:val="0"/>
          <w:marBottom w:val="0"/>
          <w:divBdr>
            <w:top w:val="none" w:sz="0" w:space="0" w:color="auto"/>
            <w:left w:val="none" w:sz="0" w:space="0" w:color="auto"/>
            <w:bottom w:val="none" w:sz="0" w:space="0" w:color="auto"/>
            <w:right w:val="none" w:sz="0" w:space="0" w:color="auto"/>
          </w:divBdr>
          <w:divsChild>
            <w:div w:id="134221281">
              <w:marLeft w:val="0"/>
              <w:marRight w:val="0"/>
              <w:marTop w:val="0"/>
              <w:marBottom w:val="0"/>
              <w:divBdr>
                <w:top w:val="none" w:sz="0" w:space="0" w:color="auto"/>
                <w:left w:val="none" w:sz="0" w:space="0" w:color="auto"/>
                <w:bottom w:val="none" w:sz="0" w:space="0" w:color="auto"/>
                <w:right w:val="none" w:sz="0" w:space="0" w:color="auto"/>
              </w:divBdr>
            </w:div>
            <w:div w:id="1828201539">
              <w:marLeft w:val="0"/>
              <w:marRight w:val="0"/>
              <w:marTop w:val="0"/>
              <w:marBottom w:val="0"/>
              <w:divBdr>
                <w:top w:val="none" w:sz="0" w:space="0" w:color="auto"/>
                <w:left w:val="none" w:sz="0" w:space="0" w:color="auto"/>
                <w:bottom w:val="none" w:sz="0" w:space="0" w:color="auto"/>
                <w:right w:val="none" w:sz="0" w:space="0" w:color="auto"/>
              </w:divBdr>
            </w:div>
            <w:div w:id="728574286">
              <w:marLeft w:val="0"/>
              <w:marRight w:val="0"/>
              <w:marTop w:val="0"/>
              <w:marBottom w:val="0"/>
              <w:divBdr>
                <w:top w:val="none" w:sz="0" w:space="0" w:color="auto"/>
                <w:left w:val="none" w:sz="0" w:space="0" w:color="auto"/>
                <w:bottom w:val="none" w:sz="0" w:space="0" w:color="auto"/>
                <w:right w:val="none" w:sz="0" w:space="0" w:color="auto"/>
              </w:divBdr>
            </w:div>
            <w:div w:id="742145679">
              <w:marLeft w:val="0"/>
              <w:marRight w:val="0"/>
              <w:marTop w:val="0"/>
              <w:marBottom w:val="0"/>
              <w:divBdr>
                <w:top w:val="none" w:sz="0" w:space="0" w:color="auto"/>
                <w:left w:val="none" w:sz="0" w:space="0" w:color="auto"/>
                <w:bottom w:val="none" w:sz="0" w:space="0" w:color="auto"/>
                <w:right w:val="none" w:sz="0" w:space="0" w:color="auto"/>
              </w:divBdr>
            </w:div>
            <w:div w:id="392774335">
              <w:marLeft w:val="0"/>
              <w:marRight w:val="0"/>
              <w:marTop w:val="0"/>
              <w:marBottom w:val="0"/>
              <w:divBdr>
                <w:top w:val="none" w:sz="0" w:space="0" w:color="auto"/>
                <w:left w:val="none" w:sz="0" w:space="0" w:color="auto"/>
                <w:bottom w:val="none" w:sz="0" w:space="0" w:color="auto"/>
                <w:right w:val="none" w:sz="0" w:space="0" w:color="auto"/>
              </w:divBdr>
            </w:div>
            <w:div w:id="1072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9331">
      <w:bodyDiv w:val="1"/>
      <w:marLeft w:val="0"/>
      <w:marRight w:val="0"/>
      <w:marTop w:val="0"/>
      <w:marBottom w:val="0"/>
      <w:divBdr>
        <w:top w:val="none" w:sz="0" w:space="0" w:color="auto"/>
        <w:left w:val="none" w:sz="0" w:space="0" w:color="auto"/>
        <w:bottom w:val="none" w:sz="0" w:space="0" w:color="auto"/>
        <w:right w:val="none" w:sz="0" w:space="0" w:color="auto"/>
      </w:divBdr>
      <w:divsChild>
        <w:div w:id="911888965">
          <w:marLeft w:val="0"/>
          <w:marRight w:val="0"/>
          <w:marTop w:val="0"/>
          <w:marBottom w:val="0"/>
          <w:divBdr>
            <w:top w:val="none" w:sz="0" w:space="0" w:color="auto"/>
            <w:left w:val="none" w:sz="0" w:space="0" w:color="auto"/>
            <w:bottom w:val="none" w:sz="0" w:space="0" w:color="auto"/>
            <w:right w:val="none" w:sz="0" w:space="0" w:color="auto"/>
          </w:divBdr>
        </w:div>
        <w:div w:id="1334992844">
          <w:marLeft w:val="0"/>
          <w:marRight w:val="0"/>
          <w:marTop w:val="0"/>
          <w:marBottom w:val="0"/>
          <w:divBdr>
            <w:top w:val="none" w:sz="0" w:space="0" w:color="auto"/>
            <w:left w:val="none" w:sz="0" w:space="0" w:color="auto"/>
            <w:bottom w:val="none" w:sz="0" w:space="0" w:color="auto"/>
            <w:right w:val="none" w:sz="0" w:space="0" w:color="auto"/>
          </w:divBdr>
        </w:div>
        <w:div w:id="1026639283">
          <w:marLeft w:val="0"/>
          <w:marRight w:val="0"/>
          <w:marTop w:val="0"/>
          <w:marBottom w:val="0"/>
          <w:divBdr>
            <w:top w:val="none" w:sz="0" w:space="0" w:color="auto"/>
            <w:left w:val="none" w:sz="0" w:space="0" w:color="auto"/>
            <w:bottom w:val="none" w:sz="0" w:space="0" w:color="auto"/>
            <w:right w:val="none" w:sz="0" w:space="0" w:color="auto"/>
          </w:divBdr>
        </w:div>
        <w:div w:id="2089958739">
          <w:marLeft w:val="0"/>
          <w:marRight w:val="0"/>
          <w:marTop w:val="0"/>
          <w:marBottom w:val="0"/>
          <w:divBdr>
            <w:top w:val="none" w:sz="0" w:space="0" w:color="auto"/>
            <w:left w:val="none" w:sz="0" w:space="0" w:color="auto"/>
            <w:bottom w:val="none" w:sz="0" w:space="0" w:color="auto"/>
            <w:right w:val="none" w:sz="0" w:space="0" w:color="auto"/>
          </w:divBdr>
        </w:div>
        <w:div w:id="992762136">
          <w:marLeft w:val="0"/>
          <w:marRight w:val="0"/>
          <w:marTop w:val="0"/>
          <w:marBottom w:val="0"/>
          <w:divBdr>
            <w:top w:val="none" w:sz="0" w:space="0" w:color="auto"/>
            <w:left w:val="none" w:sz="0" w:space="0" w:color="auto"/>
            <w:bottom w:val="none" w:sz="0" w:space="0" w:color="auto"/>
            <w:right w:val="none" w:sz="0" w:space="0" w:color="auto"/>
          </w:divBdr>
        </w:div>
        <w:div w:id="443160436">
          <w:marLeft w:val="0"/>
          <w:marRight w:val="0"/>
          <w:marTop w:val="0"/>
          <w:marBottom w:val="0"/>
          <w:divBdr>
            <w:top w:val="none" w:sz="0" w:space="0" w:color="auto"/>
            <w:left w:val="none" w:sz="0" w:space="0" w:color="auto"/>
            <w:bottom w:val="none" w:sz="0" w:space="0" w:color="auto"/>
            <w:right w:val="none" w:sz="0" w:space="0" w:color="auto"/>
          </w:divBdr>
        </w:div>
      </w:divsChild>
    </w:div>
    <w:div w:id="1375809478">
      <w:bodyDiv w:val="1"/>
      <w:marLeft w:val="0"/>
      <w:marRight w:val="0"/>
      <w:marTop w:val="0"/>
      <w:marBottom w:val="0"/>
      <w:divBdr>
        <w:top w:val="none" w:sz="0" w:space="0" w:color="auto"/>
        <w:left w:val="none" w:sz="0" w:space="0" w:color="auto"/>
        <w:bottom w:val="none" w:sz="0" w:space="0" w:color="auto"/>
        <w:right w:val="none" w:sz="0" w:space="0" w:color="auto"/>
      </w:divBdr>
      <w:divsChild>
        <w:div w:id="877283058">
          <w:marLeft w:val="0"/>
          <w:marRight w:val="0"/>
          <w:marTop w:val="0"/>
          <w:marBottom w:val="0"/>
          <w:divBdr>
            <w:top w:val="none" w:sz="0" w:space="0" w:color="auto"/>
            <w:left w:val="none" w:sz="0" w:space="0" w:color="auto"/>
            <w:bottom w:val="none" w:sz="0" w:space="0" w:color="auto"/>
            <w:right w:val="none" w:sz="0" w:space="0" w:color="auto"/>
          </w:divBdr>
          <w:divsChild>
            <w:div w:id="1447701321">
              <w:marLeft w:val="0"/>
              <w:marRight w:val="0"/>
              <w:marTop w:val="0"/>
              <w:marBottom w:val="0"/>
              <w:divBdr>
                <w:top w:val="none" w:sz="0" w:space="0" w:color="auto"/>
                <w:left w:val="none" w:sz="0" w:space="0" w:color="auto"/>
                <w:bottom w:val="none" w:sz="0" w:space="0" w:color="auto"/>
                <w:right w:val="none" w:sz="0" w:space="0" w:color="auto"/>
              </w:divBdr>
              <w:divsChild>
                <w:div w:id="1139420989">
                  <w:marLeft w:val="0"/>
                  <w:marRight w:val="0"/>
                  <w:marTop w:val="0"/>
                  <w:marBottom w:val="0"/>
                  <w:divBdr>
                    <w:top w:val="none" w:sz="0" w:space="0" w:color="auto"/>
                    <w:left w:val="none" w:sz="0" w:space="0" w:color="auto"/>
                    <w:bottom w:val="none" w:sz="0" w:space="0" w:color="auto"/>
                    <w:right w:val="none" w:sz="0" w:space="0" w:color="auto"/>
                  </w:divBdr>
                  <w:divsChild>
                    <w:div w:id="8418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29097">
      <w:bodyDiv w:val="1"/>
      <w:marLeft w:val="0"/>
      <w:marRight w:val="0"/>
      <w:marTop w:val="0"/>
      <w:marBottom w:val="0"/>
      <w:divBdr>
        <w:top w:val="none" w:sz="0" w:space="0" w:color="auto"/>
        <w:left w:val="none" w:sz="0" w:space="0" w:color="auto"/>
        <w:bottom w:val="none" w:sz="0" w:space="0" w:color="auto"/>
        <w:right w:val="none" w:sz="0" w:space="0" w:color="auto"/>
      </w:divBdr>
      <w:divsChild>
        <w:div w:id="1701516895">
          <w:marLeft w:val="0"/>
          <w:marRight w:val="0"/>
          <w:marTop w:val="0"/>
          <w:marBottom w:val="0"/>
          <w:divBdr>
            <w:top w:val="none" w:sz="0" w:space="0" w:color="auto"/>
            <w:left w:val="none" w:sz="0" w:space="0" w:color="auto"/>
            <w:bottom w:val="none" w:sz="0" w:space="0" w:color="auto"/>
            <w:right w:val="none" w:sz="0" w:space="0" w:color="auto"/>
          </w:divBdr>
        </w:div>
        <w:div w:id="1514147459">
          <w:marLeft w:val="0"/>
          <w:marRight w:val="0"/>
          <w:marTop w:val="0"/>
          <w:marBottom w:val="0"/>
          <w:divBdr>
            <w:top w:val="none" w:sz="0" w:space="0" w:color="auto"/>
            <w:left w:val="none" w:sz="0" w:space="0" w:color="auto"/>
            <w:bottom w:val="none" w:sz="0" w:space="0" w:color="auto"/>
            <w:right w:val="none" w:sz="0" w:space="0" w:color="auto"/>
          </w:divBdr>
        </w:div>
        <w:div w:id="1318459696">
          <w:marLeft w:val="0"/>
          <w:marRight w:val="0"/>
          <w:marTop w:val="0"/>
          <w:marBottom w:val="0"/>
          <w:divBdr>
            <w:top w:val="none" w:sz="0" w:space="0" w:color="auto"/>
            <w:left w:val="none" w:sz="0" w:space="0" w:color="auto"/>
            <w:bottom w:val="none" w:sz="0" w:space="0" w:color="auto"/>
            <w:right w:val="none" w:sz="0" w:space="0" w:color="auto"/>
          </w:divBdr>
        </w:div>
        <w:div w:id="1164125046">
          <w:marLeft w:val="0"/>
          <w:marRight w:val="0"/>
          <w:marTop w:val="0"/>
          <w:marBottom w:val="0"/>
          <w:divBdr>
            <w:top w:val="none" w:sz="0" w:space="0" w:color="auto"/>
            <w:left w:val="none" w:sz="0" w:space="0" w:color="auto"/>
            <w:bottom w:val="none" w:sz="0" w:space="0" w:color="auto"/>
            <w:right w:val="none" w:sz="0" w:space="0" w:color="auto"/>
          </w:divBdr>
        </w:div>
        <w:div w:id="2029939094">
          <w:marLeft w:val="0"/>
          <w:marRight w:val="0"/>
          <w:marTop w:val="0"/>
          <w:marBottom w:val="0"/>
          <w:divBdr>
            <w:top w:val="none" w:sz="0" w:space="0" w:color="auto"/>
            <w:left w:val="none" w:sz="0" w:space="0" w:color="auto"/>
            <w:bottom w:val="none" w:sz="0" w:space="0" w:color="auto"/>
            <w:right w:val="none" w:sz="0" w:space="0" w:color="auto"/>
          </w:divBdr>
        </w:div>
        <w:div w:id="1343124709">
          <w:marLeft w:val="0"/>
          <w:marRight w:val="0"/>
          <w:marTop w:val="0"/>
          <w:marBottom w:val="0"/>
          <w:divBdr>
            <w:top w:val="none" w:sz="0" w:space="0" w:color="auto"/>
            <w:left w:val="none" w:sz="0" w:space="0" w:color="auto"/>
            <w:bottom w:val="none" w:sz="0" w:space="0" w:color="auto"/>
            <w:right w:val="none" w:sz="0" w:space="0" w:color="auto"/>
          </w:divBdr>
        </w:div>
        <w:div w:id="666978179">
          <w:marLeft w:val="0"/>
          <w:marRight w:val="0"/>
          <w:marTop w:val="0"/>
          <w:marBottom w:val="0"/>
          <w:divBdr>
            <w:top w:val="none" w:sz="0" w:space="0" w:color="auto"/>
            <w:left w:val="none" w:sz="0" w:space="0" w:color="auto"/>
            <w:bottom w:val="none" w:sz="0" w:space="0" w:color="auto"/>
            <w:right w:val="none" w:sz="0" w:space="0" w:color="auto"/>
          </w:divBdr>
        </w:div>
        <w:div w:id="55400589">
          <w:marLeft w:val="0"/>
          <w:marRight w:val="0"/>
          <w:marTop w:val="0"/>
          <w:marBottom w:val="0"/>
          <w:divBdr>
            <w:top w:val="none" w:sz="0" w:space="0" w:color="auto"/>
            <w:left w:val="none" w:sz="0" w:space="0" w:color="auto"/>
            <w:bottom w:val="none" w:sz="0" w:space="0" w:color="auto"/>
            <w:right w:val="none" w:sz="0" w:space="0" w:color="auto"/>
          </w:divBdr>
        </w:div>
        <w:div w:id="899633341">
          <w:marLeft w:val="0"/>
          <w:marRight w:val="0"/>
          <w:marTop w:val="0"/>
          <w:marBottom w:val="0"/>
          <w:divBdr>
            <w:top w:val="none" w:sz="0" w:space="0" w:color="auto"/>
            <w:left w:val="none" w:sz="0" w:space="0" w:color="auto"/>
            <w:bottom w:val="none" w:sz="0" w:space="0" w:color="auto"/>
            <w:right w:val="none" w:sz="0" w:space="0" w:color="auto"/>
          </w:divBdr>
        </w:div>
        <w:div w:id="365718152">
          <w:marLeft w:val="0"/>
          <w:marRight w:val="0"/>
          <w:marTop w:val="0"/>
          <w:marBottom w:val="0"/>
          <w:divBdr>
            <w:top w:val="none" w:sz="0" w:space="0" w:color="auto"/>
            <w:left w:val="none" w:sz="0" w:space="0" w:color="auto"/>
            <w:bottom w:val="none" w:sz="0" w:space="0" w:color="auto"/>
            <w:right w:val="none" w:sz="0" w:space="0" w:color="auto"/>
          </w:divBdr>
        </w:div>
        <w:div w:id="359748446">
          <w:marLeft w:val="0"/>
          <w:marRight w:val="0"/>
          <w:marTop w:val="0"/>
          <w:marBottom w:val="0"/>
          <w:divBdr>
            <w:top w:val="none" w:sz="0" w:space="0" w:color="auto"/>
            <w:left w:val="none" w:sz="0" w:space="0" w:color="auto"/>
            <w:bottom w:val="none" w:sz="0" w:space="0" w:color="auto"/>
            <w:right w:val="none" w:sz="0" w:space="0" w:color="auto"/>
          </w:divBdr>
        </w:div>
        <w:div w:id="1830321218">
          <w:marLeft w:val="0"/>
          <w:marRight w:val="0"/>
          <w:marTop w:val="0"/>
          <w:marBottom w:val="0"/>
          <w:divBdr>
            <w:top w:val="none" w:sz="0" w:space="0" w:color="auto"/>
            <w:left w:val="none" w:sz="0" w:space="0" w:color="auto"/>
            <w:bottom w:val="none" w:sz="0" w:space="0" w:color="auto"/>
            <w:right w:val="none" w:sz="0" w:space="0" w:color="auto"/>
          </w:divBdr>
        </w:div>
        <w:div w:id="427819398">
          <w:marLeft w:val="0"/>
          <w:marRight w:val="0"/>
          <w:marTop w:val="0"/>
          <w:marBottom w:val="0"/>
          <w:divBdr>
            <w:top w:val="none" w:sz="0" w:space="0" w:color="auto"/>
            <w:left w:val="none" w:sz="0" w:space="0" w:color="auto"/>
            <w:bottom w:val="none" w:sz="0" w:space="0" w:color="auto"/>
            <w:right w:val="none" w:sz="0" w:space="0" w:color="auto"/>
          </w:divBdr>
        </w:div>
        <w:div w:id="1863592731">
          <w:marLeft w:val="0"/>
          <w:marRight w:val="0"/>
          <w:marTop w:val="0"/>
          <w:marBottom w:val="0"/>
          <w:divBdr>
            <w:top w:val="none" w:sz="0" w:space="0" w:color="auto"/>
            <w:left w:val="none" w:sz="0" w:space="0" w:color="auto"/>
            <w:bottom w:val="none" w:sz="0" w:space="0" w:color="auto"/>
            <w:right w:val="none" w:sz="0" w:space="0" w:color="auto"/>
          </w:divBdr>
        </w:div>
        <w:div w:id="1164514231">
          <w:marLeft w:val="0"/>
          <w:marRight w:val="0"/>
          <w:marTop w:val="0"/>
          <w:marBottom w:val="0"/>
          <w:divBdr>
            <w:top w:val="none" w:sz="0" w:space="0" w:color="auto"/>
            <w:left w:val="none" w:sz="0" w:space="0" w:color="auto"/>
            <w:bottom w:val="none" w:sz="0" w:space="0" w:color="auto"/>
            <w:right w:val="none" w:sz="0" w:space="0" w:color="auto"/>
          </w:divBdr>
        </w:div>
        <w:div w:id="1625499476">
          <w:marLeft w:val="0"/>
          <w:marRight w:val="0"/>
          <w:marTop w:val="0"/>
          <w:marBottom w:val="0"/>
          <w:divBdr>
            <w:top w:val="none" w:sz="0" w:space="0" w:color="auto"/>
            <w:left w:val="none" w:sz="0" w:space="0" w:color="auto"/>
            <w:bottom w:val="none" w:sz="0" w:space="0" w:color="auto"/>
            <w:right w:val="none" w:sz="0" w:space="0" w:color="auto"/>
          </w:divBdr>
        </w:div>
        <w:div w:id="1535772115">
          <w:marLeft w:val="0"/>
          <w:marRight w:val="0"/>
          <w:marTop w:val="0"/>
          <w:marBottom w:val="0"/>
          <w:divBdr>
            <w:top w:val="none" w:sz="0" w:space="0" w:color="auto"/>
            <w:left w:val="none" w:sz="0" w:space="0" w:color="auto"/>
            <w:bottom w:val="none" w:sz="0" w:space="0" w:color="auto"/>
            <w:right w:val="none" w:sz="0" w:space="0" w:color="auto"/>
          </w:divBdr>
        </w:div>
        <w:div w:id="2002810229">
          <w:marLeft w:val="0"/>
          <w:marRight w:val="0"/>
          <w:marTop w:val="0"/>
          <w:marBottom w:val="0"/>
          <w:divBdr>
            <w:top w:val="none" w:sz="0" w:space="0" w:color="auto"/>
            <w:left w:val="none" w:sz="0" w:space="0" w:color="auto"/>
            <w:bottom w:val="none" w:sz="0" w:space="0" w:color="auto"/>
            <w:right w:val="none" w:sz="0" w:space="0" w:color="auto"/>
          </w:divBdr>
        </w:div>
        <w:div w:id="1169448434">
          <w:marLeft w:val="0"/>
          <w:marRight w:val="0"/>
          <w:marTop w:val="0"/>
          <w:marBottom w:val="0"/>
          <w:divBdr>
            <w:top w:val="none" w:sz="0" w:space="0" w:color="auto"/>
            <w:left w:val="none" w:sz="0" w:space="0" w:color="auto"/>
            <w:bottom w:val="none" w:sz="0" w:space="0" w:color="auto"/>
            <w:right w:val="none" w:sz="0" w:space="0" w:color="auto"/>
          </w:divBdr>
        </w:div>
        <w:div w:id="525557911">
          <w:marLeft w:val="0"/>
          <w:marRight w:val="0"/>
          <w:marTop w:val="0"/>
          <w:marBottom w:val="0"/>
          <w:divBdr>
            <w:top w:val="none" w:sz="0" w:space="0" w:color="auto"/>
            <w:left w:val="none" w:sz="0" w:space="0" w:color="auto"/>
            <w:bottom w:val="none" w:sz="0" w:space="0" w:color="auto"/>
            <w:right w:val="none" w:sz="0" w:space="0" w:color="auto"/>
          </w:divBdr>
        </w:div>
        <w:div w:id="669137354">
          <w:marLeft w:val="0"/>
          <w:marRight w:val="0"/>
          <w:marTop w:val="0"/>
          <w:marBottom w:val="0"/>
          <w:divBdr>
            <w:top w:val="none" w:sz="0" w:space="0" w:color="auto"/>
            <w:left w:val="none" w:sz="0" w:space="0" w:color="auto"/>
            <w:bottom w:val="none" w:sz="0" w:space="0" w:color="auto"/>
            <w:right w:val="none" w:sz="0" w:space="0" w:color="auto"/>
          </w:divBdr>
        </w:div>
        <w:div w:id="432167604">
          <w:marLeft w:val="0"/>
          <w:marRight w:val="0"/>
          <w:marTop w:val="0"/>
          <w:marBottom w:val="0"/>
          <w:divBdr>
            <w:top w:val="none" w:sz="0" w:space="0" w:color="auto"/>
            <w:left w:val="none" w:sz="0" w:space="0" w:color="auto"/>
            <w:bottom w:val="none" w:sz="0" w:space="0" w:color="auto"/>
            <w:right w:val="none" w:sz="0" w:space="0" w:color="auto"/>
          </w:divBdr>
        </w:div>
        <w:div w:id="1164660912">
          <w:marLeft w:val="0"/>
          <w:marRight w:val="0"/>
          <w:marTop w:val="0"/>
          <w:marBottom w:val="0"/>
          <w:divBdr>
            <w:top w:val="none" w:sz="0" w:space="0" w:color="auto"/>
            <w:left w:val="none" w:sz="0" w:space="0" w:color="auto"/>
            <w:bottom w:val="none" w:sz="0" w:space="0" w:color="auto"/>
            <w:right w:val="none" w:sz="0" w:space="0" w:color="auto"/>
          </w:divBdr>
        </w:div>
        <w:div w:id="473565662">
          <w:marLeft w:val="0"/>
          <w:marRight w:val="0"/>
          <w:marTop w:val="0"/>
          <w:marBottom w:val="0"/>
          <w:divBdr>
            <w:top w:val="none" w:sz="0" w:space="0" w:color="auto"/>
            <w:left w:val="none" w:sz="0" w:space="0" w:color="auto"/>
            <w:bottom w:val="none" w:sz="0" w:space="0" w:color="auto"/>
            <w:right w:val="none" w:sz="0" w:space="0" w:color="auto"/>
          </w:divBdr>
        </w:div>
        <w:div w:id="372507477">
          <w:marLeft w:val="0"/>
          <w:marRight w:val="0"/>
          <w:marTop w:val="0"/>
          <w:marBottom w:val="0"/>
          <w:divBdr>
            <w:top w:val="none" w:sz="0" w:space="0" w:color="auto"/>
            <w:left w:val="none" w:sz="0" w:space="0" w:color="auto"/>
            <w:bottom w:val="none" w:sz="0" w:space="0" w:color="auto"/>
            <w:right w:val="none" w:sz="0" w:space="0" w:color="auto"/>
          </w:divBdr>
        </w:div>
        <w:div w:id="1696423024">
          <w:marLeft w:val="0"/>
          <w:marRight w:val="0"/>
          <w:marTop w:val="0"/>
          <w:marBottom w:val="0"/>
          <w:divBdr>
            <w:top w:val="none" w:sz="0" w:space="0" w:color="auto"/>
            <w:left w:val="none" w:sz="0" w:space="0" w:color="auto"/>
            <w:bottom w:val="none" w:sz="0" w:space="0" w:color="auto"/>
            <w:right w:val="none" w:sz="0" w:space="0" w:color="auto"/>
          </w:divBdr>
        </w:div>
        <w:div w:id="1756826345">
          <w:marLeft w:val="0"/>
          <w:marRight w:val="0"/>
          <w:marTop w:val="0"/>
          <w:marBottom w:val="0"/>
          <w:divBdr>
            <w:top w:val="none" w:sz="0" w:space="0" w:color="auto"/>
            <w:left w:val="none" w:sz="0" w:space="0" w:color="auto"/>
            <w:bottom w:val="none" w:sz="0" w:space="0" w:color="auto"/>
            <w:right w:val="none" w:sz="0" w:space="0" w:color="auto"/>
          </w:divBdr>
        </w:div>
        <w:div w:id="297421068">
          <w:marLeft w:val="0"/>
          <w:marRight w:val="0"/>
          <w:marTop w:val="0"/>
          <w:marBottom w:val="0"/>
          <w:divBdr>
            <w:top w:val="none" w:sz="0" w:space="0" w:color="auto"/>
            <w:left w:val="none" w:sz="0" w:space="0" w:color="auto"/>
            <w:bottom w:val="none" w:sz="0" w:space="0" w:color="auto"/>
            <w:right w:val="none" w:sz="0" w:space="0" w:color="auto"/>
          </w:divBdr>
        </w:div>
        <w:div w:id="2048291777">
          <w:marLeft w:val="0"/>
          <w:marRight w:val="0"/>
          <w:marTop w:val="0"/>
          <w:marBottom w:val="0"/>
          <w:divBdr>
            <w:top w:val="none" w:sz="0" w:space="0" w:color="auto"/>
            <w:left w:val="none" w:sz="0" w:space="0" w:color="auto"/>
            <w:bottom w:val="none" w:sz="0" w:space="0" w:color="auto"/>
            <w:right w:val="none" w:sz="0" w:space="0" w:color="auto"/>
          </w:divBdr>
        </w:div>
        <w:div w:id="1479804739">
          <w:marLeft w:val="0"/>
          <w:marRight w:val="0"/>
          <w:marTop w:val="0"/>
          <w:marBottom w:val="0"/>
          <w:divBdr>
            <w:top w:val="none" w:sz="0" w:space="0" w:color="auto"/>
            <w:left w:val="none" w:sz="0" w:space="0" w:color="auto"/>
            <w:bottom w:val="none" w:sz="0" w:space="0" w:color="auto"/>
            <w:right w:val="none" w:sz="0" w:space="0" w:color="auto"/>
          </w:divBdr>
        </w:div>
        <w:div w:id="455416699">
          <w:marLeft w:val="0"/>
          <w:marRight w:val="0"/>
          <w:marTop w:val="0"/>
          <w:marBottom w:val="0"/>
          <w:divBdr>
            <w:top w:val="none" w:sz="0" w:space="0" w:color="auto"/>
            <w:left w:val="none" w:sz="0" w:space="0" w:color="auto"/>
            <w:bottom w:val="none" w:sz="0" w:space="0" w:color="auto"/>
            <w:right w:val="none" w:sz="0" w:space="0" w:color="auto"/>
          </w:divBdr>
        </w:div>
        <w:div w:id="984941278">
          <w:marLeft w:val="0"/>
          <w:marRight w:val="0"/>
          <w:marTop w:val="0"/>
          <w:marBottom w:val="0"/>
          <w:divBdr>
            <w:top w:val="none" w:sz="0" w:space="0" w:color="auto"/>
            <w:left w:val="none" w:sz="0" w:space="0" w:color="auto"/>
            <w:bottom w:val="none" w:sz="0" w:space="0" w:color="auto"/>
            <w:right w:val="none" w:sz="0" w:space="0" w:color="auto"/>
          </w:divBdr>
        </w:div>
        <w:div w:id="2116246600">
          <w:marLeft w:val="0"/>
          <w:marRight w:val="0"/>
          <w:marTop w:val="0"/>
          <w:marBottom w:val="0"/>
          <w:divBdr>
            <w:top w:val="none" w:sz="0" w:space="0" w:color="auto"/>
            <w:left w:val="none" w:sz="0" w:space="0" w:color="auto"/>
            <w:bottom w:val="none" w:sz="0" w:space="0" w:color="auto"/>
            <w:right w:val="none" w:sz="0" w:space="0" w:color="auto"/>
          </w:divBdr>
        </w:div>
        <w:div w:id="1773016501">
          <w:marLeft w:val="0"/>
          <w:marRight w:val="0"/>
          <w:marTop w:val="0"/>
          <w:marBottom w:val="0"/>
          <w:divBdr>
            <w:top w:val="none" w:sz="0" w:space="0" w:color="auto"/>
            <w:left w:val="none" w:sz="0" w:space="0" w:color="auto"/>
            <w:bottom w:val="none" w:sz="0" w:space="0" w:color="auto"/>
            <w:right w:val="none" w:sz="0" w:space="0" w:color="auto"/>
          </w:divBdr>
        </w:div>
      </w:divsChild>
    </w:div>
    <w:div w:id="1480683557">
      <w:bodyDiv w:val="1"/>
      <w:marLeft w:val="0"/>
      <w:marRight w:val="0"/>
      <w:marTop w:val="0"/>
      <w:marBottom w:val="0"/>
      <w:divBdr>
        <w:top w:val="none" w:sz="0" w:space="0" w:color="auto"/>
        <w:left w:val="none" w:sz="0" w:space="0" w:color="auto"/>
        <w:bottom w:val="none" w:sz="0" w:space="0" w:color="auto"/>
        <w:right w:val="none" w:sz="0" w:space="0" w:color="auto"/>
      </w:divBdr>
      <w:divsChild>
        <w:div w:id="318923564">
          <w:marLeft w:val="0"/>
          <w:marRight w:val="0"/>
          <w:marTop w:val="0"/>
          <w:marBottom w:val="0"/>
          <w:divBdr>
            <w:top w:val="none" w:sz="0" w:space="0" w:color="auto"/>
            <w:left w:val="none" w:sz="0" w:space="0" w:color="auto"/>
            <w:bottom w:val="none" w:sz="0" w:space="0" w:color="auto"/>
            <w:right w:val="none" w:sz="0" w:space="0" w:color="auto"/>
          </w:divBdr>
        </w:div>
        <w:div w:id="1056391562">
          <w:marLeft w:val="0"/>
          <w:marRight w:val="0"/>
          <w:marTop w:val="0"/>
          <w:marBottom w:val="0"/>
          <w:divBdr>
            <w:top w:val="none" w:sz="0" w:space="0" w:color="auto"/>
            <w:left w:val="none" w:sz="0" w:space="0" w:color="auto"/>
            <w:bottom w:val="none" w:sz="0" w:space="0" w:color="auto"/>
            <w:right w:val="none" w:sz="0" w:space="0" w:color="auto"/>
          </w:divBdr>
        </w:div>
        <w:div w:id="1431925430">
          <w:marLeft w:val="0"/>
          <w:marRight w:val="0"/>
          <w:marTop w:val="0"/>
          <w:marBottom w:val="0"/>
          <w:divBdr>
            <w:top w:val="none" w:sz="0" w:space="0" w:color="auto"/>
            <w:left w:val="none" w:sz="0" w:space="0" w:color="auto"/>
            <w:bottom w:val="none" w:sz="0" w:space="0" w:color="auto"/>
            <w:right w:val="none" w:sz="0" w:space="0" w:color="auto"/>
          </w:divBdr>
        </w:div>
        <w:div w:id="1308168345">
          <w:marLeft w:val="0"/>
          <w:marRight w:val="0"/>
          <w:marTop w:val="0"/>
          <w:marBottom w:val="0"/>
          <w:divBdr>
            <w:top w:val="none" w:sz="0" w:space="0" w:color="auto"/>
            <w:left w:val="none" w:sz="0" w:space="0" w:color="auto"/>
            <w:bottom w:val="none" w:sz="0" w:space="0" w:color="auto"/>
            <w:right w:val="none" w:sz="0" w:space="0" w:color="auto"/>
          </w:divBdr>
        </w:div>
      </w:divsChild>
    </w:div>
    <w:div w:id="1533304189">
      <w:bodyDiv w:val="1"/>
      <w:marLeft w:val="0"/>
      <w:marRight w:val="0"/>
      <w:marTop w:val="0"/>
      <w:marBottom w:val="0"/>
      <w:divBdr>
        <w:top w:val="none" w:sz="0" w:space="0" w:color="auto"/>
        <w:left w:val="none" w:sz="0" w:space="0" w:color="auto"/>
        <w:bottom w:val="none" w:sz="0" w:space="0" w:color="auto"/>
        <w:right w:val="none" w:sz="0" w:space="0" w:color="auto"/>
      </w:divBdr>
      <w:divsChild>
        <w:div w:id="1215234327">
          <w:marLeft w:val="0"/>
          <w:marRight w:val="0"/>
          <w:marTop w:val="0"/>
          <w:marBottom w:val="0"/>
          <w:divBdr>
            <w:top w:val="none" w:sz="0" w:space="0" w:color="auto"/>
            <w:left w:val="none" w:sz="0" w:space="0" w:color="auto"/>
            <w:bottom w:val="none" w:sz="0" w:space="0" w:color="auto"/>
            <w:right w:val="none" w:sz="0" w:space="0" w:color="auto"/>
          </w:divBdr>
        </w:div>
        <w:div w:id="1571188610">
          <w:marLeft w:val="0"/>
          <w:marRight w:val="0"/>
          <w:marTop w:val="0"/>
          <w:marBottom w:val="0"/>
          <w:divBdr>
            <w:top w:val="none" w:sz="0" w:space="0" w:color="auto"/>
            <w:left w:val="none" w:sz="0" w:space="0" w:color="auto"/>
            <w:bottom w:val="none" w:sz="0" w:space="0" w:color="auto"/>
            <w:right w:val="none" w:sz="0" w:space="0" w:color="auto"/>
          </w:divBdr>
        </w:div>
        <w:div w:id="115611043">
          <w:marLeft w:val="0"/>
          <w:marRight w:val="0"/>
          <w:marTop w:val="0"/>
          <w:marBottom w:val="0"/>
          <w:divBdr>
            <w:top w:val="none" w:sz="0" w:space="0" w:color="auto"/>
            <w:left w:val="none" w:sz="0" w:space="0" w:color="auto"/>
            <w:bottom w:val="none" w:sz="0" w:space="0" w:color="auto"/>
            <w:right w:val="none" w:sz="0" w:space="0" w:color="auto"/>
          </w:divBdr>
        </w:div>
        <w:div w:id="659582769">
          <w:marLeft w:val="0"/>
          <w:marRight w:val="0"/>
          <w:marTop w:val="0"/>
          <w:marBottom w:val="0"/>
          <w:divBdr>
            <w:top w:val="none" w:sz="0" w:space="0" w:color="auto"/>
            <w:left w:val="none" w:sz="0" w:space="0" w:color="auto"/>
            <w:bottom w:val="none" w:sz="0" w:space="0" w:color="auto"/>
            <w:right w:val="none" w:sz="0" w:space="0" w:color="auto"/>
          </w:divBdr>
        </w:div>
        <w:div w:id="1656032202">
          <w:marLeft w:val="0"/>
          <w:marRight w:val="0"/>
          <w:marTop w:val="0"/>
          <w:marBottom w:val="0"/>
          <w:divBdr>
            <w:top w:val="none" w:sz="0" w:space="0" w:color="auto"/>
            <w:left w:val="none" w:sz="0" w:space="0" w:color="auto"/>
            <w:bottom w:val="none" w:sz="0" w:space="0" w:color="auto"/>
            <w:right w:val="none" w:sz="0" w:space="0" w:color="auto"/>
          </w:divBdr>
        </w:div>
        <w:div w:id="1656837396">
          <w:marLeft w:val="0"/>
          <w:marRight w:val="0"/>
          <w:marTop w:val="0"/>
          <w:marBottom w:val="0"/>
          <w:divBdr>
            <w:top w:val="none" w:sz="0" w:space="0" w:color="auto"/>
            <w:left w:val="none" w:sz="0" w:space="0" w:color="auto"/>
            <w:bottom w:val="none" w:sz="0" w:space="0" w:color="auto"/>
            <w:right w:val="none" w:sz="0" w:space="0" w:color="auto"/>
          </w:divBdr>
        </w:div>
        <w:div w:id="1944144019">
          <w:marLeft w:val="0"/>
          <w:marRight w:val="0"/>
          <w:marTop w:val="0"/>
          <w:marBottom w:val="0"/>
          <w:divBdr>
            <w:top w:val="none" w:sz="0" w:space="0" w:color="auto"/>
            <w:left w:val="none" w:sz="0" w:space="0" w:color="auto"/>
            <w:bottom w:val="none" w:sz="0" w:space="0" w:color="auto"/>
            <w:right w:val="none" w:sz="0" w:space="0" w:color="auto"/>
          </w:divBdr>
        </w:div>
        <w:div w:id="1363634096">
          <w:marLeft w:val="0"/>
          <w:marRight w:val="0"/>
          <w:marTop w:val="0"/>
          <w:marBottom w:val="0"/>
          <w:divBdr>
            <w:top w:val="none" w:sz="0" w:space="0" w:color="auto"/>
            <w:left w:val="none" w:sz="0" w:space="0" w:color="auto"/>
            <w:bottom w:val="none" w:sz="0" w:space="0" w:color="auto"/>
            <w:right w:val="none" w:sz="0" w:space="0" w:color="auto"/>
          </w:divBdr>
        </w:div>
        <w:div w:id="2101372372">
          <w:marLeft w:val="0"/>
          <w:marRight w:val="0"/>
          <w:marTop w:val="0"/>
          <w:marBottom w:val="0"/>
          <w:divBdr>
            <w:top w:val="none" w:sz="0" w:space="0" w:color="auto"/>
            <w:left w:val="none" w:sz="0" w:space="0" w:color="auto"/>
            <w:bottom w:val="none" w:sz="0" w:space="0" w:color="auto"/>
            <w:right w:val="none" w:sz="0" w:space="0" w:color="auto"/>
          </w:divBdr>
        </w:div>
        <w:div w:id="741753324">
          <w:marLeft w:val="0"/>
          <w:marRight w:val="0"/>
          <w:marTop w:val="0"/>
          <w:marBottom w:val="0"/>
          <w:divBdr>
            <w:top w:val="none" w:sz="0" w:space="0" w:color="auto"/>
            <w:left w:val="none" w:sz="0" w:space="0" w:color="auto"/>
            <w:bottom w:val="none" w:sz="0" w:space="0" w:color="auto"/>
            <w:right w:val="none" w:sz="0" w:space="0" w:color="auto"/>
          </w:divBdr>
        </w:div>
        <w:div w:id="561869157">
          <w:marLeft w:val="0"/>
          <w:marRight w:val="0"/>
          <w:marTop w:val="0"/>
          <w:marBottom w:val="0"/>
          <w:divBdr>
            <w:top w:val="none" w:sz="0" w:space="0" w:color="auto"/>
            <w:left w:val="none" w:sz="0" w:space="0" w:color="auto"/>
            <w:bottom w:val="none" w:sz="0" w:space="0" w:color="auto"/>
            <w:right w:val="none" w:sz="0" w:space="0" w:color="auto"/>
          </w:divBdr>
        </w:div>
      </w:divsChild>
    </w:div>
    <w:div w:id="1574658520">
      <w:bodyDiv w:val="1"/>
      <w:marLeft w:val="0"/>
      <w:marRight w:val="0"/>
      <w:marTop w:val="0"/>
      <w:marBottom w:val="0"/>
      <w:divBdr>
        <w:top w:val="none" w:sz="0" w:space="0" w:color="auto"/>
        <w:left w:val="none" w:sz="0" w:space="0" w:color="auto"/>
        <w:bottom w:val="none" w:sz="0" w:space="0" w:color="auto"/>
        <w:right w:val="none" w:sz="0" w:space="0" w:color="auto"/>
      </w:divBdr>
      <w:divsChild>
        <w:div w:id="173036051">
          <w:marLeft w:val="0"/>
          <w:marRight w:val="0"/>
          <w:marTop w:val="0"/>
          <w:marBottom w:val="0"/>
          <w:divBdr>
            <w:top w:val="none" w:sz="0" w:space="0" w:color="auto"/>
            <w:left w:val="none" w:sz="0" w:space="0" w:color="auto"/>
            <w:bottom w:val="none" w:sz="0" w:space="0" w:color="auto"/>
            <w:right w:val="none" w:sz="0" w:space="0" w:color="auto"/>
          </w:divBdr>
          <w:divsChild>
            <w:div w:id="524634424">
              <w:marLeft w:val="0"/>
              <w:marRight w:val="0"/>
              <w:marTop w:val="0"/>
              <w:marBottom w:val="0"/>
              <w:divBdr>
                <w:top w:val="none" w:sz="0" w:space="0" w:color="auto"/>
                <w:left w:val="none" w:sz="0" w:space="0" w:color="auto"/>
                <w:bottom w:val="none" w:sz="0" w:space="0" w:color="auto"/>
                <w:right w:val="none" w:sz="0" w:space="0" w:color="auto"/>
              </w:divBdr>
              <w:divsChild>
                <w:div w:id="12997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54">
          <w:marLeft w:val="0"/>
          <w:marRight w:val="0"/>
          <w:marTop w:val="0"/>
          <w:marBottom w:val="0"/>
          <w:divBdr>
            <w:top w:val="none" w:sz="0" w:space="0" w:color="auto"/>
            <w:left w:val="none" w:sz="0" w:space="0" w:color="auto"/>
            <w:bottom w:val="none" w:sz="0" w:space="0" w:color="auto"/>
            <w:right w:val="none" w:sz="0" w:space="0" w:color="auto"/>
          </w:divBdr>
          <w:divsChild>
            <w:div w:id="322508354">
              <w:marLeft w:val="0"/>
              <w:marRight w:val="0"/>
              <w:marTop w:val="0"/>
              <w:marBottom w:val="0"/>
              <w:divBdr>
                <w:top w:val="none" w:sz="0" w:space="0" w:color="auto"/>
                <w:left w:val="none" w:sz="0" w:space="0" w:color="auto"/>
                <w:bottom w:val="none" w:sz="0" w:space="0" w:color="auto"/>
                <w:right w:val="none" w:sz="0" w:space="0" w:color="auto"/>
              </w:divBdr>
              <w:divsChild>
                <w:div w:id="13784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8692">
      <w:bodyDiv w:val="1"/>
      <w:marLeft w:val="0"/>
      <w:marRight w:val="0"/>
      <w:marTop w:val="0"/>
      <w:marBottom w:val="0"/>
      <w:divBdr>
        <w:top w:val="none" w:sz="0" w:space="0" w:color="auto"/>
        <w:left w:val="none" w:sz="0" w:space="0" w:color="auto"/>
        <w:bottom w:val="none" w:sz="0" w:space="0" w:color="auto"/>
        <w:right w:val="none" w:sz="0" w:space="0" w:color="auto"/>
      </w:divBdr>
      <w:divsChild>
        <w:div w:id="1477142120">
          <w:marLeft w:val="0"/>
          <w:marRight w:val="0"/>
          <w:marTop w:val="0"/>
          <w:marBottom w:val="0"/>
          <w:divBdr>
            <w:top w:val="none" w:sz="0" w:space="0" w:color="auto"/>
            <w:left w:val="none" w:sz="0" w:space="0" w:color="auto"/>
            <w:bottom w:val="none" w:sz="0" w:space="0" w:color="auto"/>
            <w:right w:val="none" w:sz="0" w:space="0" w:color="auto"/>
          </w:divBdr>
        </w:div>
        <w:div w:id="1135563377">
          <w:marLeft w:val="0"/>
          <w:marRight w:val="0"/>
          <w:marTop w:val="0"/>
          <w:marBottom w:val="0"/>
          <w:divBdr>
            <w:top w:val="none" w:sz="0" w:space="0" w:color="auto"/>
            <w:left w:val="none" w:sz="0" w:space="0" w:color="auto"/>
            <w:bottom w:val="none" w:sz="0" w:space="0" w:color="auto"/>
            <w:right w:val="none" w:sz="0" w:space="0" w:color="auto"/>
          </w:divBdr>
        </w:div>
        <w:div w:id="1527013066">
          <w:marLeft w:val="0"/>
          <w:marRight w:val="0"/>
          <w:marTop w:val="0"/>
          <w:marBottom w:val="0"/>
          <w:divBdr>
            <w:top w:val="none" w:sz="0" w:space="0" w:color="auto"/>
            <w:left w:val="none" w:sz="0" w:space="0" w:color="auto"/>
            <w:bottom w:val="none" w:sz="0" w:space="0" w:color="auto"/>
            <w:right w:val="none" w:sz="0" w:space="0" w:color="auto"/>
          </w:divBdr>
        </w:div>
        <w:div w:id="187452617">
          <w:marLeft w:val="0"/>
          <w:marRight w:val="0"/>
          <w:marTop w:val="0"/>
          <w:marBottom w:val="0"/>
          <w:divBdr>
            <w:top w:val="none" w:sz="0" w:space="0" w:color="auto"/>
            <w:left w:val="none" w:sz="0" w:space="0" w:color="auto"/>
            <w:bottom w:val="none" w:sz="0" w:space="0" w:color="auto"/>
            <w:right w:val="none" w:sz="0" w:space="0" w:color="auto"/>
          </w:divBdr>
        </w:div>
        <w:div w:id="1622229098">
          <w:marLeft w:val="0"/>
          <w:marRight w:val="0"/>
          <w:marTop w:val="0"/>
          <w:marBottom w:val="0"/>
          <w:divBdr>
            <w:top w:val="none" w:sz="0" w:space="0" w:color="auto"/>
            <w:left w:val="none" w:sz="0" w:space="0" w:color="auto"/>
            <w:bottom w:val="none" w:sz="0" w:space="0" w:color="auto"/>
            <w:right w:val="none" w:sz="0" w:space="0" w:color="auto"/>
          </w:divBdr>
        </w:div>
        <w:div w:id="1061291572">
          <w:marLeft w:val="0"/>
          <w:marRight w:val="0"/>
          <w:marTop w:val="0"/>
          <w:marBottom w:val="0"/>
          <w:divBdr>
            <w:top w:val="none" w:sz="0" w:space="0" w:color="auto"/>
            <w:left w:val="none" w:sz="0" w:space="0" w:color="auto"/>
            <w:bottom w:val="none" w:sz="0" w:space="0" w:color="auto"/>
            <w:right w:val="none" w:sz="0" w:space="0" w:color="auto"/>
          </w:divBdr>
        </w:div>
        <w:div w:id="1952587075">
          <w:marLeft w:val="0"/>
          <w:marRight w:val="0"/>
          <w:marTop w:val="0"/>
          <w:marBottom w:val="0"/>
          <w:divBdr>
            <w:top w:val="none" w:sz="0" w:space="0" w:color="auto"/>
            <w:left w:val="none" w:sz="0" w:space="0" w:color="auto"/>
            <w:bottom w:val="none" w:sz="0" w:space="0" w:color="auto"/>
            <w:right w:val="none" w:sz="0" w:space="0" w:color="auto"/>
          </w:divBdr>
        </w:div>
        <w:div w:id="509300627">
          <w:marLeft w:val="0"/>
          <w:marRight w:val="0"/>
          <w:marTop w:val="0"/>
          <w:marBottom w:val="0"/>
          <w:divBdr>
            <w:top w:val="none" w:sz="0" w:space="0" w:color="auto"/>
            <w:left w:val="none" w:sz="0" w:space="0" w:color="auto"/>
            <w:bottom w:val="none" w:sz="0" w:space="0" w:color="auto"/>
            <w:right w:val="none" w:sz="0" w:space="0" w:color="auto"/>
          </w:divBdr>
        </w:div>
      </w:divsChild>
    </w:div>
    <w:div w:id="1696421388">
      <w:bodyDiv w:val="1"/>
      <w:marLeft w:val="0"/>
      <w:marRight w:val="0"/>
      <w:marTop w:val="0"/>
      <w:marBottom w:val="0"/>
      <w:divBdr>
        <w:top w:val="none" w:sz="0" w:space="0" w:color="auto"/>
        <w:left w:val="none" w:sz="0" w:space="0" w:color="auto"/>
        <w:bottom w:val="none" w:sz="0" w:space="0" w:color="auto"/>
        <w:right w:val="none" w:sz="0" w:space="0" w:color="auto"/>
      </w:divBdr>
      <w:divsChild>
        <w:div w:id="686248771">
          <w:marLeft w:val="0"/>
          <w:marRight w:val="0"/>
          <w:marTop w:val="0"/>
          <w:marBottom w:val="0"/>
          <w:divBdr>
            <w:top w:val="none" w:sz="0" w:space="0" w:color="auto"/>
            <w:left w:val="none" w:sz="0" w:space="0" w:color="auto"/>
            <w:bottom w:val="none" w:sz="0" w:space="0" w:color="auto"/>
            <w:right w:val="none" w:sz="0" w:space="0" w:color="auto"/>
          </w:divBdr>
          <w:divsChild>
            <w:div w:id="2128547735">
              <w:marLeft w:val="0"/>
              <w:marRight w:val="0"/>
              <w:marTop w:val="0"/>
              <w:marBottom w:val="0"/>
              <w:divBdr>
                <w:top w:val="none" w:sz="0" w:space="0" w:color="auto"/>
                <w:left w:val="none" w:sz="0" w:space="0" w:color="auto"/>
                <w:bottom w:val="none" w:sz="0" w:space="0" w:color="auto"/>
                <w:right w:val="none" w:sz="0" w:space="0" w:color="auto"/>
              </w:divBdr>
              <w:divsChild>
                <w:div w:id="19200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3156">
      <w:bodyDiv w:val="1"/>
      <w:marLeft w:val="0"/>
      <w:marRight w:val="0"/>
      <w:marTop w:val="0"/>
      <w:marBottom w:val="0"/>
      <w:divBdr>
        <w:top w:val="none" w:sz="0" w:space="0" w:color="auto"/>
        <w:left w:val="none" w:sz="0" w:space="0" w:color="auto"/>
        <w:bottom w:val="none" w:sz="0" w:space="0" w:color="auto"/>
        <w:right w:val="none" w:sz="0" w:space="0" w:color="auto"/>
      </w:divBdr>
      <w:divsChild>
        <w:div w:id="1893224382">
          <w:marLeft w:val="0"/>
          <w:marRight w:val="0"/>
          <w:marTop w:val="0"/>
          <w:marBottom w:val="0"/>
          <w:divBdr>
            <w:top w:val="none" w:sz="0" w:space="0" w:color="auto"/>
            <w:left w:val="none" w:sz="0" w:space="0" w:color="auto"/>
            <w:bottom w:val="none" w:sz="0" w:space="0" w:color="auto"/>
            <w:right w:val="none" w:sz="0" w:space="0" w:color="auto"/>
          </w:divBdr>
        </w:div>
        <w:div w:id="1206528595">
          <w:marLeft w:val="0"/>
          <w:marRight w:val="0"/>
          <w:marTop w:val="0"/>
          <w:marBottom w:val="0"/>
          <w:divBdr>
            <w:top w:val="none" w:sz="0" w:space="0" w:color="auto"/>
            <w:left w:val="none" w:sz="0" w:space="0" w:color="auto"/>
            <w:bottom w:val="none" w:sz="0" w:space="0" w:color="auto"/>
            <w:right w:val="none" w:sz="0" w:space="0" w:color="auto"/>
          </w:divBdr>
        </w:div>
        <w:div w:id="1113329389">
          <w:marLeft w:val="0"/>
          <w:marRight w:val="0"/>
          <w:marTop w:val="0"/>
          <w:marBottom w:val="0"/>
          <w:divBdr>
            <w:top w:val="none" w:sz="0" w:space="0" w:color="auto"/>
            <w:left w:val="none" w:sz="0" w:space="0" w:color="auto"/>
            <w:bottom w:val="none" w:sz="0" w:space="0" w:color="auto"/>
            <w:right w:val="none" w:sz="0" w:space="0" w:color="auto"/>
          </w:divBdr>
        </w:div>
        <w:div w:id="921184752">
          <w:marLeft w:val="0"/>
          <w:marRight w:val="0"/>
          <w:marTop w:val="0"/>
          <w:marBottom w:val="0"/>
          <w:divBdr>
            <w:top w:val="none" w:sz="0" w:space="0" w:color="auto"/>
            <w:left w:val="none" w:sz="0" w:space="0" w:color="auto"/>
            <w:bottom w:val="none" w:sz="0" w:space="0" w:color="auto"/>
            <w:right w:val="none" w:sz="0" w:space="0" w:color="auto"/>
          </w:divBdr>
        </w:div>
        <w:div w:id="1941330009">
          <w:marLeft w:val="0"/>
          <w:marRight w:val="0"/>
          <w:marTop w:val="0"/>
          <w:marBottom w:val="0"/>
          <w:divBdr>
            <w:top w:val="none" w:sz="0" w:space="0" w:color="auto"/>
            <w:left w:val="none" w:sz="0" w:space="0" w:color="auto"/>
            <w:bottom w:val="none" w:sz="0" w:space="0" w:color="auto"/>
            <w:right w:val="none" w:sz="0" w:space="0" w:color="auto"/>
          </w:divBdr>
        </w:div>
        <w:div w:id="1619332661">
          <w:marLeft w:val="0"/>
          <w:marRight w:val="0"/>
          <w:marTop w:val="0"/>
          <w:marBottom w:val="0"/>
          <w:divBdr>
            <w:top w:val="none" w:sz="0" w:space="0" w:color="auto"/>
            <w:left w:val="none" w:sz="0" w:space="0" w:color="auto"/>
            <w:bottom w:val="none" w:sz="0" w:space="0" w:color="auto"/>
            <w:right w:val="none" w:sz="0" w:space="0" w:color="auto"/>
          </w:divBdr>
        </w:div>
        <w:div w:id="407457819">
          <w:marLeft w:val="0"/>
          <w:marRight w:val="0"/>
          <w:marTop w:val="0"/>
          <w:marBottom w:val="0"/>
          <w:divBdr>
            <w:top w:val="none" w:sz="0" w:space="0" w:color="auto"/>
            <w:left w:val="none" w:sz="0" w:space="0" w:color="auto"/>
            <w:bottom w:val="none" w:sz="0" w:space="0" w:color="auto"/>
            <w:right w:val="none" w:sz="0" w:space="0" w:color="auto"/>
          </w:divBdr>
        </w:div>
        <w:div w:id="1227257380">
          <w:marLeft w:val="0"/>
          <w:marRight w:val="0"/>
          <w:marTop w:val="0"/>
          <w:marBottom w:val="0"/>
          <w:divBdr>
            <w:top w:val="none" w:sz="0" w:space="0" w:color="auto"/>
            <w:left w:val="none" w:sz="0" w:space="0" w:color="auto"/>
            <w:bottom w:val="none" w:sz="0" w:space="0" w:color="auto"/>
            <w:right w:val="none" w:sz="0" w:space="0" w:color="auto"/>
          </w:divBdr>
        </w:div>
        <w:div w:id="2139184721">
          <w:marLeft w:val="0"/>
          <w:marRight w:val="0"/>
          <w:marTop w:val="0"/>
          <w:marBottom w:val="0"/>
          <w:divBdr>
            <w:top w:val="none" w:sz="0" w:space="0" w:color="auto"/>
            <w:left w:val="none" w:sz="0" w:space="0" w:color="auto"/>
            <w:bottom w:val="none" w:sz="0" w:space="0" w:color="auto"/>
            <w:right w:val="none" w:sz="0" w:space="0" w:color="auto"/>
          </w:divBdr>
        </w:div>
      </w:divsChild>
    </w:div>
    <w:div w:id="1755734891">
      <w:bodyDiv w:val="1"/>
      <w:marLeft w:val="0"/>
      <w:marRight w:val="0"/>
      <w:marTop w:val="0"/>
      <w:marBottom w:val="0"/>
      <w:divBdr>
        <w:top w:val="none" w:sz="0" w:space="0" w:color="auto"/>
        <w:left w:val="none" w:sz="0" w:space="0" w:color="auto"/>
        <w:bottom w:val="none" w:sz="0" w:space="0" w:color="auto"/>
        <w:right w:val="none" w:sz="0" w:space="0" w:color="auto"/>
      </w:divBdr>
      <w:divsChild>
        <w:div w:id="1823808547">
          <w:marLeft w:val="0"/>
          <w:marRight w:val="0"/>
          <w:marTop w:val="0"/>
          <w:marBottom w:val="0"/>
          <w:divBdr>
            <w:top w:val="none" w:sz="0" w:space="0" w:color="auto"/>
            <w:left w:val="none" w:sz="0" w:space="0" w:color="auto"/>
            <w:bottom w:val="none" w:sz="0" w:space="0" w:color="auto"/>
            <w:right w:val="none" w:sz="0" w:space="0" w:color="auto"/>
          </w:divBdr>
          <w:divsChild>
            <w:div w:id="1628929553">
              <w:marLeft w:val="0"/>
              <w:marRight w:val="0"/>
              <w:marTop w:val="0"/>
              <w:marBottom w:val="0"/>
              <w:divBdr>
                <w:top w:val="none" w:sz="0" w:space="0" w:color="auto"/>
                <w:left w:val="none" w:sz="0" w:space="0" w:color="auto"/>
                <w:bottom w:val="none" w:sz="0" w:space="0" w:color="auto"/>
                <w:right w:val="none" w:sz="0" w:space="0" w:color="auto"/>
              </w:divBdr>
              <w:divsChild>
                <w:div w:id="13325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31684">
      <w:bodyDiv w:val="1"/>
      <w:marLeft w:val="0"/>
      <w:marRight w:val="0"/>
      <w:marTop w:val="0"/>
      <w:marBottom w:val="0"/>
      <w:divBdr>
        <w:top w:val="none" w:sz="0" w:space="0" w:color="auto"/>
        <w:left w:val="none" w:sz="0" w:space="0" w:color="auto"/>
        <w:bottom w:val="none" w:sz="0" w:space="0" w:color="auto"/>
        <w:right w:val="none" w:sz="0" w:space="0" w:color="auto"/>
      </w:divBdr>
      <w:divsChild>
        <w:div w:id="640771455">
          <w:marLeft w:val="0"/>
          <w:marRight w:val="0"/>
          <w:marTop w:val="0"/>
          <w:marBottom w:val="0"/>
          <w:divBdr>
            <w:top w:val="none" w:sz="0" w:space="0" w:color="auto"/>
            <w:left w:val="none" w:sz="0" w:space="0" w:color="auto"/>
            <w:bottom w:val="none" w:sz="0" w:space="0" w:color="auto"/>
            <w:right w:val="none" w:sz="0" w:space="0" w:color="auto"/>
          </w:divBdr>
        </w:div>
        <w:div w:id="1902130587">
          <w:marLeft w:val="0"/>
          <w:marRight w:val="0"/>
          <w:marTop w:val="0"/>
          <w:marBottom w:val="0"/>
          <w:divBdr>
            <w:top w:val="none" w:sz="0" w:space="0" w:color="auto"/>
            <w:left w:val="none" w:sz="0" w:space="0" w:color="auto"/>
            <w:bottom w:val="none" w:sz="0" w:space="0" w:color="auto"/>
            <w:right w:val="none" w:sz="0" w:space="0" w:color="auto"/>
          </w:divBdr>
        </w:div>
        <w:div w:id="89201212">
          <w:marLeft w:val="0"/>
          <w:marRight w:val="0"/>
          <w:marTop w:val="0"/>
          <w:marBottom w:val="0"/>
          <w:divBdr>
            <w:top w:val="none" w:sz="0" w:space="0" w:color="auto"/>
            <w:left w:val="none" w:sz="0" w:space="0" w:color="auto"/>
            <w:bottom w:val="none" w:sz="0" w:space="0" w:color="auto"/>
            <w:right w:val="none" w:sz="0" w:space="0" w:color="auto"/>
          </w:divBdr>
        </w:div>
        <w:div w:id="2101872154">
          <w:marLeft w:val="0"/>
          <w:marRight w:val="0"/>
          <w:marTop w:val="0"/>
          <w:marBottom w:val="0"/>
          <w:divBdr>
            <w:top w:val="none" w:sz="0" w:space="0" w:color="auto"/>
            <w:left w:val="none" w:sz="0" w:space="0" w:color="auto"/>
            <w:bottom w:val="none" w:sz="0" w:space="0" w:color="auto"/>
            <w:right w:val="none" w:sz="0" w:space="0" w:color="auto"/>
          </w:divBdr>
        </w:div>
        <w:div w:id="284435448">
          <w:marLeft w:val="0"/>
          <w:marRight w:val="0"/>
          <w:marTop w:val="0"/>
          <w:marBottom w:val="0"/>
          <w:divBdr>
            <w:top w:val="none" w:sz="0" w:space="0" w:color="auto"/>
            <w:left w:val="none" w:sz="0" w:space="0" w:color="auto"/>
            <w:bottom w:val="none" w:sz="0" w:space="0" w:color="auto"/>
            <w:right w:val="none" w:sz="0" w:space="0" w:color="auto"/>
          </w:divBdr>
        </w:div>
        <w:div w:id="2084906052">
          <w:marLeft w:val="0"/>
          <w:marRight w:val="0"/>
          <w:marTop w:val="0"/>
          <w:marBottom w:val="0"/>
          <w:divBdr>
            <w:top w:val="none" w:sz="0" w:space="0" w:color="auto"/>
            <w:left w:val="none" w:sz="0" w:space="0" w:color="auto"/>
            <w:bottom w:val="none" w:sz="0" w:space="0" w:color="auto"/>
            <w:right w:val="none" w:sz="0" w:space="0" w:color="auto"/>
          </w:divBdr>
        </w:div>
        <w:div w:id="1551502183">
          <w:marLeft w:val="0"/>
          <w:marRight w:val="0"/>
          <w:marTop w:val="0"/>
          <w:marBottom w:val="0"/>
          <w:divBdr>
            <w:top w:val="none" w:sz="0" w:space="0" w:color="auto"/>
            <w:left w:val="none" w:sz="0" w:space="0" w:color="auto"/>
            <w:bottom w:val="none" w:sz="0" w:space="0" w:color="auto"/>
            <w:right w:val="none" w:sz="0" w:space="0" w:color="auto"/>
          </w:divBdr>
        </w:div>
        <w:div w:id="173106292">
          <w:marLeft w:val="0"/>
          <w:marRight w:val="0"/>
          <w:marTop w:val="0"/>
          <w:marBottom w:val="0"/>
          <w:divBdr>
            <w:top w:val="none" w:sz="0" w:space="0" w:color="auto"/>
            <w:left w:val="none" w:sz="0" w:space="0" w:color="auto"/>
            <w:bottom w:val="none" w:sz="0" w:space="0" w:color="auto"/>
            <w:right w:val="none" w:sz="0" w:space="0" w:color="auto"/>
          </w:divBdr>
        </w:div>
      </w:divsChild>
    </w:div>
    <w:div w:id="1828588970">
      <w:bodyDiv w:val="1"/>
      <w:marLeft w:val="0"/>
      <w:marRight w:val="0"/>
      <w:marTop w:val="0"/>
      <w:marBottom w:val="0"/>
      <w:divBdr>
        <w:top w:val="none" w:sz="0" w:space="0" w:color="auto"/>
        <w:left w:val="none" w:sz="0" w:space="0" w:color="auto"/>
        <w:bottom w:val="none" w:sz="0" w:space="0" w:color="auto"/>
        <w:right w:val="none" w:sz="0" w:space="0" w:color="auto"/>
      </w:divBdr>
      <w:divsChild>
        <w:div w:id="462575883">
          <w:marLeft w:val="0"/>
          <w:marRight w:val="0"/>
          <w:marTop w:val="0"/>
          <w:marBottom w:val="0"/>
          <w:divBdr>
            <w:top w:val="none" w:sz="0" w:space="0" w:color="auto"/>
            <w:left w:val="none" w:sz="0" w:space="0" w:color="auto"/>
            <w:bottom w:val="none" w:sz="0" w:space="0" w:color="auto"/>
            <w:right w:val="none" w:sz="0" w:space="0" w:color="auto"/>
          </w:divBdr>
        </w:div>
        <w:div w:id="520975695">
          <w:marLeft w:val="0"/>
          <w:marRight w:val="0"/>
          <w:marTop w:val="0"/>
          <w:marBottom w:val="0"/>
          <w:divBdr>
            <w:top w:val="none" w:sz="0" w:space="0" w:color="auto"/>
            <w:left w:val="none" w:sz="0" w:space="0" w:color="auto"/>
            <w:bottom w:val="none" w:sz="0" w:space="0" w:color="auto"/>
            <w:right w:val="none" w:sz="0" w:space="0" w:color="auto"/>
          </w:divBdr>
        </w:div>
        <w:div w:id="2037659718">
          <w:marLeft w:val="0"/>
          <w:marRight w:val="0"/>
          <w:marTop w:val="0"/>
          <w:marBottom w:val="0"/>
          <w:divBdr>
            <w:top w:val="none" w:sz="0" w:space="0" w:color="auto"/>
            <w:left w:val="none" w:sz="0" w:space="0" w:color="auto"/>
            <w:bottom w:val="none" w:sz="0" w:space="0" w:color="auto"/>
            <w:right w:val="none" w:sz="0" w:space="0" w:color="auto"/>
          </w:divBdr>
        </w:div>
        <w:div w:id="1904363791">
          <w:marLeft w:val="0"/>
          <w:marRight w:val="0"/>
          <w:marTop w:val="0"/>
          <w:marBottom w:val="0"/>
          <w:divBdr>
            <w:top w:val="none" w:sz="0" w:space="0" w:color="auto"/>
            <w:left w:val="none" w:sz="0" w:space="0" w:color="auto"/>
            <w:bottom w:val="none" w:sz="0" w:space="0" w:color="auto"/>
            <w:right w:val="none" w:sz="0" w:space="0" w:color="auto"/>
          </w:divBdr>
        </w:div>
        <w:div w:id="1586918213">
          <w:marLeft w:val="0"/>
          <w:marRight w:val="0"/>
          <w:marTop w:val="0"/>
          <w:marBottom w:val="0"/>
          <w:divBdr>
            <w:top w:val="none" w:sz="0" w:space="0" w:color="auto"/>
            <w:left w:val="none" w:sz="0" w:space="0" w:color="auto"/>
            <w:bottom w:val="none" w:sz="0" w:space="0" w:color="auto"/>
            <w:right w:val="none" w:sz="0" w:space="0" w:color="auto"/>
          </w:divBdr>
        </w:div>
        <w:div w:id="1272663052">
          <w:marLeft w:val="0"/>
          <w:marRight w:val="0"/>
          <w:marTop w:val="0"/>
          <w:marBottom w:val="0"/>
          <w:divBdr>
            <w:top w:val="none" w:sz="0" w:space="0" w:color="auto"/>
            <w:left w:val="none" w:sz="0" w:space="0" w:color="auto"/>
            <w:bottom w:val="none" w:sz="0" w:space="0" w:color="auto"/>
            <w:right w:val="none" w:sz="0" w:space="0" w:color="auto"/>
          </w:divBdr>
        </w:div>
        <w:div w:id="2078697813">
          <w:marLeft w:val="0"/>
          <w:marRight w:val="0"/>
          <w:marTop w:val="0"/>
          <w:marBottom w:val="0"/>
          <w:divBdr>
            <w:top w:val="none" w:sz="0" w:space="0" w:color="auto"/>
            <w:left w:val="none" w:sz="0" w:space="0" w:color="auto"/>
            <w:bottom w:val="none" w:sz="0" w:space="0" w:color="auto"/>
            <w:right w:val="none" w:sz="0" w:space="0" w:color="auto"/>
          </w:divBdr>
        </w:div>
        <w:div w:id="134833554">
          <w:marLeft w:val="0"/>
          <w:marRight w:val="0"/>
          <w:marTop w:val="0"/>
          <w:marBottom w:val="0"/>
          <w:divBdr>
            <w:top w:val="none" w:sz="0" w:space="0" w:color="auto"/>
            <w:left w:val="none" w:sz="0" w:space="0" w:color="auto"/>
            <w:bottom w:val="none" w:sz="0" w:space="0" w:color="auto"/>
            <w:right w:val="none" w:sz="0" w:space="0" w:color="auto"/>
          </w:divBdr>
        </w:div>
        <w:div w:id="880049650">
          <w:marLeft w:val="0"/>
          <w:marRight w:val="0"/>
          <w:marTop w:val="0"/>
          <w:marBottom w:val="0"/>
          <w:divBdr>
            <w:top w:val="none" w:sz="0" w:space="0" w:color="auto"/>
            <w:left w:val="none" w:sz="0" w:space="0" w:color="auto"/>
            <w:bottom w:val="none" w:sz="0" w:space="0" w:color="auto"/>
            <w:right w:val="none" w:sz="0" w:space="0" w:color="auto"/>
          </w:divBdr>
        </w:div>
        <w:div w:id="1572884090">
          <w:marLeft w:val="0"/>
          <w:marRight w:val="0"/>
          <w:marTop w:val="0"/>
          <w:marBottom w:val="0"/>
          <w:divBdr>
            <w:top w:val="none" w:sz="0" w:space="0" w:color="auto"/>
            <w:left w:val="none" w:sz="0" w:space="0" w:color="auto"/>
            <w:bottom w:val="none" w:sz="0" w:space="0" w:color="auto"/>
            <w:right w:val="none" w:sz="0" w:space="0" w:color="auto"/>
          </w:divBdr>
        </w:div>
        <w:div w:id="1340352524">
          <w:marLeft w:val="0"/>
          <w:marRight w:val="0"/>
          <w:marTop w:val="0"/>
          <w:marBottom w:val="0"/>
          <w:divBdr>
            <w:top w:val="none" w:sz="0" w:space="0" w:color="auto"/>
            <w:left w:val="none" w:sz="0" w:space="0" w:color="auto"/>
            <w:bottom w:val="none" w:sz="0" w:space="0" w:color="auto"/>
            <w:right w:val="none" w:sz="0" w:space="0" w:color="auto"/>
          </w:divBdr>
        </w:div>
        <w:div w:id="1709989720">
          <w:marLeft w:val="0"/>
          <w:marRight w:val="0"/>
          <w:marTop w:val="0"/>
          <w:marBottom w:val="0"/>
          <w:divBdr>
            <w:top w:val="none" w:sz="0" w:space="0" w:color="auto"/>
            <w:left w:val="none" w:sz="0" w:space="0" w:color="auto"/>
            <w:bottom w:val="none" w:sz="0" w:space="0" w:color="auto"/>
            <w:right w:val="none" w:sz="0" w:space="0" w:color="auto"/>
          </w:divBdr>
        </w:div>
        <w:div w:id="1322346398">
          <w:marLeft w:val="0"/>
          <w:marRight w:val="0"/>
          <w:marTop w:val="0"/>
          <w:marBottom w:val="0"/>
          <w:divBdr>
            <w:top w:val="none" w:sz="0" w:space="0" w:color="auto"/>
            <w:left w:val="none" w:sz="0" w:space="0" w:color="auto"/>
            <w:bottom w:val="none" w:sz="0" w:space="0" w:color="auto"/>
            <w:right w:val="none" w:sz="0" w:space="0" w:color="auto"/>
          </w:divBdr>
        </w:div>
        <w:div w:id="854346517">
          <w:marLeft w:val="0"/>
          <w:marRight w:val="0"/>
          <w:marTop w:val="0"/>
          <w:marBottom w:val="0"/>
          <w:divBdr>
            <w:top w:val="none" w:sz="0" w:space="0" w:color="auto"/>
            <w:left w:val="none" w:sz="0" w:space="0" w:color="auto"/>
            <w:bottom w:val="none" w:sz="0" w:space="0" w:color="auto"/>
            <w:right w:val="none" w:sz="0" w:space="0" w:color="auto"/>
          </w:divBdr>
        </w:div>
        <w:div w:id="1938832137">
          <w:marLeft w:val="0"/>
          <w:marRight w:val="0"/>
          <w:marTop w:val="0"/>
          <w:marBottom w:val="0"/>
          <w:divBdr>
            <w:top w:val="none" w:sz="0" w:space="0" w:color="auto"/>
            <w:left w:val="none" w:sz="0" w:space="0" w:color="auto"/>
            <w:bottom w:val="none" w:sz="0" w:space="0" w:color="auto"/>
            <w:right w:val="none" w:sz="0" w:space="0" w:color="auto"/>
          </w:divBdr>
        </w:div>
        <w:div w:id="1785803825">
          <w:marLeft w:val="0"/>
          <w:marRight w:val="0"/>
          <w:marTop w:val="0"/>
          <w:marBottom w:val="0"/>
          <w:divBdr>
            <w:top w:val="none" w:sz="0" w:space="0" w:color="auto"/>
            <w:left w:val="none" w:sz="0" w:space="0" w:color="auto"/>
            <w:bottom w:val="none" w:sz="0" w:space="0" w:color="auto"/>
            <w:right w:val="none" w:sz="0" w:space="0" w:color="auto"/>
          </w:divBdr>
        </w:div>
        <w:div w:id="1180200049">
          <w:marLeft w:val="0"/>
          <w:marRight w:val="0"/>
          <w:marTop w:val="0"/>
          <w:marBottom w:val="0"/>
          <w:divBdr>
            <w:top w:val="none" w:sz="0" w:space="0" w:color="auto"/>
            <w:left w:val="none" w:sz="0" w:space="0" w:color="auto"/>
            <w:bottom w:val="none" w:sz="0" w:space="0" w:color="auto"/>
            <w:right w:val="none" w:sz="0" w:space="0" w:color="auto"/>
          </w:divBdr>
        </w:div>
        <w:div w:id="1404841106">
          <w:marLeft w:val="0"/>
          <w:marRight w:val="0"/>
          <w:marTop w:val="0"/>
          <w:marBottom w:val="0"/>
          <w:divBdr>
            <w:top w:val="none" w:sz="0" w:space="0" w:color="auto"/>
            <w:left w:val="none" w:sz="0" w:space="0" w:color="auto"/>
            <w:bottom w:val="none" w:sz="0" w:space="0" w:color="auto"/>
            <w:right w:val="none" w:sz="0" w:space="0" w:color="auto"/>
          </w:divBdr>
        </w:div>
        <w:div w:id="1911772628">
          <w:marLeft w:val="0"/>
          <w:marRight w:val="0"/>
          <w:marTop w:val="0"/>
          <w:marBottom w:val="0"/>
          <w:divBdr>
            <w:top w:val="none" w:sz="0" w:space="0" w:color="auto"/>
            <w:left w:val="none" w:sz="0" w:space="0" w:color="auto"/>
            <w:bottom w:val="none" w:sz="0" w:space="0" w:color="auto"/>
            <w:right w:val="none" w:sz="0" w:space="0" w:color="auto"/>
          </w:divBdr>
        </w:div>
        <w:div w:id="908614219">
          <w:marLeft w:val="0"/>
          <w:marRight w:val="0"/>
          <w:marTop w:val="0"/>
          <w:marBottom w:val="0"/>
          <w:divBdr>
            <w:top w:val="none" w:sz="0" w:space="0" w:color="auto"/>
            <w:left w:val="none" w:sz="0" w:space="0" w:color="auto"/>
            <w:bottom w:val="none" w:sz="0" w:space="0" w:color="auto"/>
            <w:right w:val="none" w:sz="0" w:space="0" w:color="auto"/>
          </w:divBdr>
        </w:div>
        <w:div w:id="337512501">
          <w:marLeft w:val="0"/>
          <w:marRight w:val="0"/>
          <w:marTop w:val="0"/>
          <w:marBottom w:val="0"/>
          <w:divBdr>
            <w:top w:val="none" w:sz="0" w:space="0" w:color="auto"/>
            <w:left w:val="none" w:sz="0" w:space="0" w:color="auto"/>
            <w:bottom w:val="none" w:sz="0" w:space="0" w:color="auto"/>
            <w:right w:val="none" w:sz="0" w:space="0" w:color="auto"/>
          </w:divBdr>
        </w:div>
      </w:divsChild>
    </w:div>
    <w:div w:id="1846624985">
      <w:bodyDiv w:val="1"/>
      <w:marLeft w:val="0"/>
      <w:marRight w:val="0"/>
      <w:marTop w:val="0"/>
      <w:marBottom w:val="0"/>
      <w:divBdr>
        <w:top w:val="none" w:sz="0" w:space="0" w:color="auto"/>
        <w:left w:val="none" w:sz="0" w:space="0" w:color="auto"/>
        <w:bottom w:val="none" w:sz="0" w:space="0" w:color="auto"/>
        <w:right w:val="none" w:sz="0" w:space="0" w:color="auto"/>
      </w:divBdr>
      <w:divsChild>
        <w:div w:id="1570654700">
          <w:marLeft w:val="0"/>
          <w:marRight w:val="0"/>
          <w:marTop w:val="0"/>
          <w:marBottom w:val="0"/>
          <w:divBdr>
            <w:top w:val="none" w:sz="0" w:space="0" w:color="auto"/>
            <w:left w:val="none" w:sz="0" w:space="0" w:color="auto"/>
            <w:bottom w:val="none" w:sz="0" w:space="0" w:color="auto"/>
            <w:right w:val="none" w:sz="0" w:space="0" w:color="auto"/>
          </w:divBdr>
          <w:divsChild>
            <w:div w:id="322045778">
              <w:marLeft w:val="0"/>
              <w:marRight w:val="0"/>
              <w:marTop w:val="0"/>
              <w:marBottom w:val="0"/>
              <w:divBdr>
                <w:top w:val="none" w:sz="0" w:space="0" w:color="auto"/>
                <w:left w:val="none" w:sz="0" w:space="0" w:color="auto"/>
                <w:bottom w:val="none" w:sz="0" w:space="0" w:color="auto"/>
                <w:right w:val="none" w:sz="0" w:space="0" w:color="auto"/>
              </w:divBdr>
              <w:divsChild>
                <w:div w:id="75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95419">
      <w:bodyDiv w:val="1"/>
      <w:marLeft w:val="0"/>
      <w:marRight w:val="0"/>
      <w:marTop w:val="0"/>
      <w:marBottom w:val="0"/>
      <w:divBdr>
        <w:top w:val="none" w:sz="0" w:space="0" w:color="auto"/>
        <w:left w:val="none" w:sz="0" w:space="0" w:color="auto"/>
        <w:bottom w:val="none" w:sz="0" w:space="0" w:color="auto"/>
        <w:right w:val="none" w:sz="0" w:space="0" w:color="auto"/>
      </w:divBdr>
      <w:divsChild>
        <w:div w:id="1825731770">
          <w:marLeft w:val="0"/>
          <w:marRight w:val="0"/>
          <w:marTop w:val="0"/>
          <w:marBottom w:val="0"/>
          <w:divBdr>
            <w:top w:val="none" w:sz="0" w:space="0" w:color="auto"/>
            <w:left w:val="none" w:sz="0" w:space="0" w:color="auto"/>
            <w:bottom w:val="none" w:sz="0" w:space="0" w:color="auto"/>
            <w:right w:val="none" w:sz="0" w:space="0" w:color="auto"/>
          </w:divBdr>
        </w:div>
        <w:div w:id="495925678">
          <w:marLeft w:val="0"/>
          <w:marRight w:val="0"/>
          <w:marTop w:val="0"/>
          <w:marBottom w:val="0"/>
          <w:divBdr>
            <w:top w:val="none" w:sz="0" w:space="0" w:color="auto"/>
            <w:left w:val="none" w:sz="0" w:space="0" w:color="auto"/>
            <w:bottom w:val="none" w:sz="0" w:space="0" w:color="auto"/>
            <w:right w:val="none" w:sz="0" w:space="0" w:color="auto"/>
          </w:divBdr>
        </w:div>
      </w:divsChild>
    </w:div>
    <w:div w:id="2053772482">
      <w:bodyDiv w:val="1"/>
      <w:marLeft w:val="0"/>
      <w:marRight w:val="0"/>
      <w:marTop w:val="0"/>
      <w:marBottom w:val="0"/>
      <w:divBdr>
        <w:top w:val="none" w:sz="0" w:space="0" w:color="auto"/>
        <w:left w:val="none" w:sz="0" w:space="0" w:color="auto"/>
        <w:bottom w:val="none" w:sz="0" w:space="0" w:color="auto"/>
        <w:right w:val="none" w:sz="0" w:space="0" w:color="auto"/>
      </w:divBdr>
      <w:divsChild>
        <w:div w:id="1693147217">
          <w:marLeft w:val="0"/>
          <w:marRight w:val="0"/>
          <w:marTop w:val="0"/>
          <w:marBottom w:val="0"/>
          <w:divBdr>
            <w:top w:val="none" w:sz="0" w:space="0" w:color="auto"/>
            <w:left w:val="none" w:sz="0" w:space="0" w:color="auto"/>
            <w:bottom w:val="none" w:sz="0" w:space="0" w:color="auto"/>
            <w:right w:val="none" w:sz="0" w:space="0" w:color="auto"/>
          </w:divBdr>
        </w:div>
        <w:div w:id="731467713">
          <w:marLeft w:val="0"/>
          <w:marRight w:val="0"/>
          <w:marTop w:val="0"/>
          <w:marBottom w:val="0"/>
          <w:divBdr>
            <w:top w:val="none" w:sz="0" w:space="0" w:color="auto"/>
            <w:left w:val="none" w:sz="0" w:space="0" w:color="auto"/>
            <w:bottom w:val="none" w:sz="0" w:space="0" w:color="auto"/>
            <w:right w:val="none" w:sz="0" w:space="0" w:color="auto"/>
          </w:divBdr>
        </w:div>
        <w:div w:id="856429619">
          <w:marLeft w:val="0"/>
          <w:marRight w:val="0"/>
          <w:marTop w:val="0"/>
          <w:marBottom w:val="0"/>
          <w:divBdr>
            <w:top w:val="none" w:sz="0" w:space="0" w:color="auto"/>
            <w:left w:val="none" w:sz="0" w:space="0" w:color="auto"/>
            <w:bottom w:val="none" w:sz="0" w:space="0" w:color="auto"/>
            <w:right w:val="none" w:sz="0" w:space="0" w:color="auto"/>
          </w:divBdr>
        </w:div>
        <w:div w:id="92944076">
          <w:marLeft w:val="0"/>
          <w:marRight w:val="0"/>
          <w:marTop w:val="0"/>
          <w:marBottom w:val="0"/>
          <w:divBdr>
            <w:top w:val="none" w:sz="0" w:space="0" w:color="auto"/>
            <w:left w:val="none" w:sz="0" w:space="0" w:color="auto"/>
            <w:bottom w:val="none" w:sz="0" w:space="0" w:color="auto"/>
            <w:right w:val="none" w:sz="0" w:space="0" w:color="auto"/>
          </w:divBdr>
        </w:div>
        <w:div w:id="1261524513">
          <w:marLeft w:val="0"/>
          <w:marRight w:val="0"/>
          <w:marTop w:val="0"/>
          <w:marBottom w:val="0"/>
          <w:divBdr>
            <w:top w:val="none" w:sz="0" w:space="0" w:color="auto"/>
            <w:left w:val="none" w:sz="0" w:space="0" w:color="auto"/>
            <w:bottom w:val="none" w:sz="0" w:space="0" w:color="auto"/>
            <w:right w:val="none" w:sz="0" w:space="0" w:color="auto"/>
          </w:divBdr>
        </w:div>
        <w:div w:id="1289628210">
          <w:marLeft w:val="0"/>
          <w:marRight w:val="0"/>
          <w:marTop w:val="0"/>
          <w:marBottom w:val="0"/>
          <w:divBdr>
            <w:top w:val="none" w:sz="0" w:space="0" w:color="auto"/>
            <w:left w:val="none" w:sz="0" w:space="0" w:color="auto"/>
            <w:bottom w:val="none" w:sz="0" w:space="0" w:color="auto"/>
            <w:right w:val="none" w:sz="0" w:space="0" w:color="auto"/>
          </w:divBdr>
        </w:div>
        <w:div w:id="1131437480">
          <w:marLeft w:val="0"/>
          <w:marRight w:val="0"/>
          <w:marTop w:val="0"/>
          <w:marBottom w:val="0"/>
          <w:divBdr>
            <w:top w:val="none" w:sz="0" w:space="0" w:color="auto"/>
            <w:left w:val="none" w:sz="0" w:space="0" w:color="auto"/>
            <w:bottom w:val="none" w:sz="0" w:space="0" w:color="auto"/>
            <w:right w:val="none" w:sz="0" w:space="0" w:color="auto"/>
          </w:divBdr>
        </w:div>
        <w:div w:id="640766895">
          <w:marLeft w:val="0"/>
          <w:marRight w:val="0"/>
          <w:marTop w:val="0"/>
          <w:marBottom w:val="0"/>
          <w:divBdr>
            <w:top w:val="none" w:sz="0" w:space="0" w:color="auto"/>
            <w:left w:val="none" w:sz="0" w:space="0" w:color="auto"/>
            <w:bottom w:val="none" w:sz="0" w:space="0" w:color="auto"/>
            <w:right w:val="none" w:sz="0" w:space="0" w:color="auto"/>
          </w:divBdr>
        </w:div>
        <w:div w:id="320354515">
          <w:marLeft w:val="0"/>
          <w:marRight w:val="0"/>
          <w:marTop w:val="0"/>
          <w:marBottom w:val="0"/>
          <w:divBdr>
            <w:top w:val="none" w:sz="0" w:space="0" w:color="auto"/>
            <w:left w:val="none" w:sz="0" w:space="0" w:color="auto"/>
            <w:bottom w:val="none" w:sz="0" w:space="0" w:color="auto"/>
            <w:right w:val="none" w:sz="0" w:space="0" w:color="auto"/>
          </w:divBdr>
        </w:div>
        <w:div w:id="525951505">
          <w:marLeft w:val="0"/>
          <w:marRight w:val="0"/>
          <w:marTop w:val="0"/>
          <w:marBottom w:val="0"/>
          <w:divBdr>
            <w:top w:val="none" w:sz="0" w:space="0" w:color="auto"/>
            <w:left w:val="none" w:sz="0" w:space="0" w:color="auto"/>
            <w:bottom w:val="none" w:sz="0" w:space="0" w:color="auto"/>
            <w:right w:val="none" w:sz="0" w:space="0" w:color="auto"/>
          </w:divBdr>
        </w:div>
        <w:div w:id="1275020537">
          <w:marLeft w:val="0"/>
          <w:marRight w:val="0"/>
          <w:marTop w:val="0"/>
          <w:marBottom w:val="0"/>
          <w:divBdr>
            <w:top w:val="none" w:sz="0" w:space="0" w:color="auto"/>
            <w:left w:val="none" w:sz="0" w:space="0" w:color="auto"/>
            <w:bottom w:val="none" w:sz="0" w:space="0" w:color="auto"/>
            <w:right w:val="none" w:sz="0" w:space="0" w:color="auto"/>
          </w:divBdr>
        </w:div>
        <w:div w:id="571351878">
          <w:marLeft w:val="0"/>
          <w:marRight w:val="0"/>
          <w:marTop w:val="0"/>
          <w:marBottom w:val="0"/>
          <w:divBdr>
            <w:top w:val="none" w:sz="0" w:space="0" w:color="auto"/>
            <w:left w:val="none" w:sz="0" w:space="0" w:color="auto"/>
            <w:bottom w:val="none" w:sz="0" w:space="0" w:color="auto"/>
            <w:right w:val="none" w:sz="0" w:space="0" w:color="auto"/>
          </w:divBdr>
        </w:div>
        <w:div w:id="971784165">
          <w:marLeft w:val="0"/>
          <w:marRight w:val="0"/>
          <w:marTop w:val="0"/>
          <w:marBottom w:val="0"/>
          <w:divBdr>
            <w:top w:val="none" w:sz="0" w:space="0" w:color="auto"/>
            <w:left w:val="none" w:sz="0" w:space="0" w:color="auto"/>
            <w:bottom w:val="none" w:sz="0" w:space="0" w:color="auto"/>
            <w:right w:val="none" w:sz="0" w:space="0" w:color="auto"/>
          </w:divBdr>
        </w:div>
        <w:div w:id="1613394414">
          <w:marLeft w:val="0"/>
          <w:marRight w:val="0"/>
          <w:marTop w:val="0"/>
          <w:marBottom w:val="0"/>
          <w:divBdr>
            <w:top w:val="none" w:sz="0" w:space="0" w:color="auto"/>
            <w:left w:val="none" w:sz="0" w:space="0" w:color="auto"/>
            <w:bottom w:val="none" w:sz="0" w:space="0" w:color="auto"/>
            <w:right w:val="none" w:sz="0" w:space="0" w:color="auto"/>
          </w:divBdr>
        </w:div>
        <w:div w:id="1553888861">
          <w:marLeft w:val="0"/>
          <w:marRight w:val="0"/>
          <w:marTop w:val="0"/>
          <w:marBottom w:val="0"/>
          <w:divBdr>
            <w:top w:val="none" w:sz="0" w:space="0" w:color="auto"/>
            <w:left w:val="none" w:sz="0" w:space="0" w:color="auto"/>
            <w:bottom w:val="none" w:sz="0" w:space="0" w:color="auto"/>
            <w:right w:val="none" w:sz="0" w:space="0" w:color="auto"/>
          </w:divBdr>
        </w:div>
        <w:div w:id="172838208">
          <w:marLeft w:val="0"/>
          <w:marRight w:val="0"/>
          <w:marTop w:val="0"/>
          <w:marBottom w:val="0"/>
          <w:divBdr>
            <w:top w:val="none" w:sz="0" w:space="0" w:color="auto"/>
            <w:left w:val="none" w:sz="0" w:space="0" w:color="auto"/>
            <w:bottom w:val="none" w:sz="0" w:space="0" w:color="auto"/>
            <w:right w:val="none" w:sz="0" w:space="0" w:color="auto"/>
          </w:divBdr>
        </w:div>
        <w:div w:id="634064829">
          <w:marLeft w:val="0"/>
          <w:marRight w:val="0"/>
          <w:marTop w:val="0"/>
          <w:marBottom w:val="0"/>
          <w:divBdr>
            <w:top w:val="none" w:sz="0" w:space="0" w:color="auto"/>
            <w:left w:val="none" w:sz="0" w:space="0" w:color="auto"/>
            <w:bottom w:val="none" w:sz="0" w:space="0" w:color="auto"/>
            <w:right w:val="none" w:sz="0" w:space="0" w:color="auto"/>
          </w:divBdr>
        </w:div>
        <w:div w:id="1502889579">
          <w:marLeft w:val="0"/>
          <w:marRight w:val="0"/>
          <w:marTop w:val="0"/>
          <w:marBottom w:val="0"/>
          <w:divBdr>
            <w:top w:val="none" w:sz="0" w:space="0" w:color="auto"/>
            <w:left w:val="none" w:sz="0" w:space="0" w:color="auto"/>
            <w:bottom w:val="none" w:sz="0" w:space="0" w:color="auto"/>
            <w:right w:val="none" w:sz="0" w:space="0" w:color="auto"/>
          </w:divBdr>
        </w:div>
        <w:div w:id="190382141">
          <w:marLeft w:val="0"/>
          <w:marRight w:val="0"/>
          <w:marTop w:val="0"/>
          <w:marBottom w:val="0"/>
          <w:divBdr>
            <w:top w:val="none" w:sz="0" w:space="0" w:color="auto"/>
            <w:left w:val="none" w:sz="0" w:space="0" w:color="auto"/>
            <w:bottom w:val="none" w:sz="0" w:space="0" w:color="auto"/>
            <w:right w:val="none" w:sz="0" w:space="0" w:color="auto"/>
          </w:divBdr>
        </w:div>
        <w:div w:id="979773083">
          <w:marLeft w:val="0"/>
          <w:marRight w:val="0"/>
          <w:marTop w:val="0"/>
          <w:marBottom w:val="0"/>
          <w:divBdr>
            <w:top w:val="none" w:sz="0" w:space="0" w:color="auto"/>
            <w:left w:val="none" w:sz="0" w:space="0" w:color="auto"/>
            <w:bottom w:val="none" w:sz="0" w:space="0" w:color="auto"/>
            <w:right w:val="none" w:sz="0" w:space="0" w:color="auto"/>
          </w:divBdr>
        </w:div>
        <w:div w:id="420764759">
          <w:marLeft w:val="0"/>
          <w:marRight w:val="0"/>
          <w:marTop w:val="0"/>
          <w:marBottom w:val="0"/>
          <w:divBdr>
            <w:top w:val="none" w:sz="0" w:space="0" w:color="auto"/>
            <w:left w:val="none" w:sz="0" w:space="0" w:color="auto"/>
            <w:bottom w:val="none" w:sz="0" w:space="0" w:color="auto"/>
            <w:right w:val="none" w:sz="0" w:space="0" w:color="auto"/>
          </w:divBdr>
        </w:div>
        <w:div w:id="299962989">
          <w:marLeft w:val="0"/>
          <w:marRight w:val="0"/>
          <w:marTop w:val="0"/>
          <w:marBottom w:val="0"/>
          <w:divBdr>
            <w:top w:val="none" w:sz="0" w:space="0" w:color="auto"/>
            <w:left w:val="none" w:sz="0" w:space="0" w:color="auto"/>
            <w:bottom w:val="none" w:sz="0" w:space="0" w:color="auto"/>
            <w:right w:val="none" w:sz="0" w:space="0" w:color="auto"/>
          </w:divBdr>
        </w:div>
        <w:div w:id="2001541911">
          <w:marLeft w:val="0"/>
          <w:marRight w:val="0"/>
          <w:marTop w:val="0"/>
          <w:marBottom w:val="0"/>
          <w:divBdr>
            <w:top w:val="none" w:sz="0" w:space="0" w:color="auto"/>
            <w:left w:val="none" w:sz="0" w:space="0" w:color="auto"/>
            <w:bottom w:val="none" w:sz="0" w:space="0" w:color="auto"/>
            <w:right w:val="none" w:sz="0" w:space="0" w:color="auto"/>
          </w:divBdr>
        </w:div>
        <w:div w:id="1073047942">
          <w:marLeft w:val="0"/>
          <w:marRight w:val="0"/>
          <w:marTop w:val="0"/>
          <w:marBottom w:val="0"/>
          <w:divBdr>
            <w:top w:val="none" w:sz="0" w:space="0" w:color="auto"/>
            <w:left w:val="none" w:sz="0" w:space="0" w:color="auto"/>
            <w:bottom w:val="none" w:sz="0" w:space="0" w:color="auto"/>
            <w:right w:val="none" w:sz="0" w:space="0" w:color="auto"/>
          </w:divBdr>
        </w:div>
        <w:div w:id="1695694635">
          <w:marLeft w:val="0"/>
          <w:marRight w:val="0"/>
          <w:marTop w:val="0"/>
          <w:marBottom w:val="0"/>
          <w:divBdr>
            <w:top w:val="none" w:sz="0" w:space="0" w:color="auto"/>
            <w:left w:val="none" w:sz="0" w:space="0" w:color="auto"/>
            <w:bottom w:val="none" w:sz="0" w:space="0" w:color="auto"/>
            <w:right w:val="none" w:sz="0" w:space="0" w:color="auto"/>
          </w:divBdr>
        </w:div>
        <w:div w:id="2110932739">
          <w:marLeft w:val="0"/>
          <w:marRight w:val="0"/>
          <w:marTop w:val="0"/>
          <w:marBottom w:val="0"/>
          <w:divBdr>
            <w:top w:val="none" w:sz="0" w:space="0" w:color="auto"/>
            <w:left w:val="none" w:sz="0" w:space="0" w:color="auto"/>
            <w:bottom w:val="none" w:sz="0" w:space="0" w:color="auto"/>
            <w:right w:val="none" w:sz="0" w:space="0" w:color="auto"/>
          </w:divBdr>
        </w:div>
        <w:div w:id="1462191583">
          <w:marLeft w:val="0"/>
          <w:marRight w:val="0"/>
          <w:marTop w:val="0"/>
          <w:marBottom w:val="0"/>
          <w:divBdr>
            <w:top w:val="none" w:sz="0" w:space="0" w:color="auto"/>
            <w:left w:val="none" w:sz="0" w:space="0" w:color="auto"/>
            <w:bottom w:val="none" w:sz="0" w:space="0" w:color="auto"/>
            <w:right w:val="none" w:sz="0" w:space="0" w:color="auto"/>
          </w:divBdr>
        </w:div>
        <w:div w:id="155654904">
          <w:marLeft w:val="0"/>
          <w:marRight w:val="0"/>
          <w:marTop w:val="0"/>
          <w:marBottom w:val="0"/>
          <w:divBdr>
            <w:top w:val="none" w:sz="0" w:space="0" w:color="auto"/>
            <w:left w:val="none" w:sz="0" w:space="0" w:color="auto"/>
            <w:bottom w:val="none" w:sz="0" w:space="0" w:color="auto"/>
            <w:right w:val="none" w:sz="0" w:space="0" w:color="auto"/>
          </w:divBdr>
        </w:div>
        <w:div w:id="513232883">
          <w:marLeft w:val="0"/>
          <w:marRight w:val="0"/>
          <w:marTop w:val="0"/>
          <w:marBottom w:val="0"/>
          <w:divBdr>
            <w:top w:val="none" w:sz="0" w:space="0" w:color="auto"/>
            <w:left w:val="none" w:sz="0" w:space="0" w:color="auto"/>
            <w:bottom w:val="none" w:sz="0" w:space="0" w:color="auto"/>
            <w:right w:val="none" w:sz="0" w:space="0" w:color="auto"/>
          </w:divBdr>
        </w:div>
        <w:div w:id="718437679">
          <w:marLeft w:val="0"/>
          <w:marRight w:val="0"/>
          <w:marTop w:val="0"/>
          <w:marBottom w:val="0"/>
          <w:divBdr>
            <w:top w:val="none" w:sz="0" w:space="0" w:color="auto"/>
            <w:left w:val="none" w:sz="0" w:space="0" w:color="auto"/>
            <w:bottom w:val="none" w:sz="0" w:space="0" w:color="auto"/>
            <w:right w:val="none" w:sz="0" w:space="0" w:color="auto"/>
          </w:divBdr>
        </w:div>
        <w:div w:id="615478951">
          <w:marLeft w:val="0"/>
          <w:marRight w:val="0"/>
          <w:marTop w:val="0"/>
          <w:marBottom w:val="0"/>
          <w:divBdr>
            <w:top w:val="none" w:sz="0" w:space="0" w:color="auto"/>
            <w:left w:val="none" w:sz="0" w:space="0" w:color="auto"/>
            <w:bottom w:val="none" w:sz="0" w:space="0" w:color="auto"/>
            <w:right w:val="none" w:sz="0" w:space="0" w:color="auto"/>
          </w:divBdr>
        </w:div>
        <w:div w:id="132914798">
          <w:marLeft w:val="0"/>
          <w:marRight w:val="0"/>
          <w:marTop w:val="0"/>
          <w:marBottom w:val="0"/>
          <w:divBdr>
            <w:top w:val="none" w:sz="0" w:space="0" w:color="auto"/>
            <w:left w:val="none" w:sz="0" w:space="0" w:color="auto"/>
            <w:bottom w:val="none" w:sz="0" w:space="0" w:color="auto"/>
            <w:right w:val="none" w:sz="0" w:space="0" w:color="auto"/>
          </w:divBdr>
        </w:div>
        <w:div w:id="2064792900">
          <w:marLeft w:val="0"/>
          <w:marRight w:val="0"/>
          <w:marTop w:val="0"/>
          <w:marBottom w:val="0"/>
          <w:divBdr>
            <w:top w:val="none" w:sz="0" w:space="0" w:color="auto"/>
            <w:left w:val="none" w:sz="0" w:space="0" w:color="auto"/>
            <w:bottom w:val="none" w:sz="0" w:space="0" w:color="auto"/>
            <w:right w:val="none" w:sz="0" w:space="0" w:color="auto"/>
          </w:divBdr>
        </w:div>
      </w:divsChild>
    </w:div>
    <w:div w:id="2054764784">
      <w:bodyDiv w:val="1"/>
      <w:marLeft w:val="0"/>
      <w:marRight w:val="0"/>
      <w:marTop w:val="0"/>
      <w:marBottom w:val="0"/>
      <w:divBdr>
        <w:top w:val="none" w:sz="0" w:space="0" w:color="auto"/>
        <w:left w:val="none" w:sz="0" w:space="0" w:color="auto"/>
        <w:bottom w:val="none" w:sz="0" w:space="0" w:color="auto"/>
        <w:right w:val="none" w:sz="0" w:space="0" w:color="auto"/>
      </w:divBdr>
      <w:divsChild>
        <w:div w:id="1942301171">
          <w:marLeft w:val="0"/>
          <w:marRight w:val="0"/>
          <w:marTop w:val="0"/>
          <w:marBottom w:val="0"/>
          <w:divBdr>
            <w:top w:val="none" w:sz="0" w:space="0" w:color="auto"/>
            <w:left w:val="none" w:sz="0" w:space="0" w:color="auto"/>
            <w:bottom w:val="none" w:sz="0" w:space="0" w:color="auto"/>
            <w:right w:val="none" w:sz="0" w:space="0" w:color="auto"/>
          </w:divBdr>
        </w:div>
        <w:div w:id="1966963537">
          <w:marLeft w:val="0"/>
          <w:marRight w:val="0"/>
          <w:marTop w:val="0"/>
          <w:marBottom w:val="0"/>
          <w:divBdr>
            <w:top w:val="none" w:sz="0" w:space="0" w:color="auto"/>
            <w:left w:val="none" w:sz="0" w:space="0" w:color="auto"/>
            <w:bottom w:val="none" w:sz="0" w:space="0" w:color="auto"/>
            <w:right w:val="none" w:sz="0" w:space="0" w:color="auto"/>
          </w:divBdr>
        </w:div>
        <w:div w:id="1835871816">
          <w:marLeft w:val="0"/>
          <w:marRight w:val="0"/>
          <w:marTop w:val="0"/>
          <w:marBottom w:val="0"/>
          <w:divBdr>
            <w:top w:val="none" w:sz="0" w:space="0" w:color="auto"/>
            <w:left w:val="none" w:sz="0" w:space="0" w:color="auto"/>
            <w:bottom w:val="none" w:sz="0" w:space="0" w:color="auto"/>
            <w:right w:val="none" w:sz="0" w:space="0" w:color="auto"/>
          </w:divBdr>
        </w:div>
        <w:div w:id="394009168">
          <w:marLeft w:val="0"/>
          <w:marRight w:val="0"/>
          <w:marTop w:val="0"/>
          <w:marBottom w:val="0"/>
          <w:divBdr>
            <w:top w:val="none" w:sz="0" w:space="0" w:color="auto"/>
            <w:left w:val="none" w:sz="0" w:space="0" w:color="auto"/>
            <w:bottom w:val="none" w:sz="0" w:space="0" w:color="auto"/>
            <w:right w:val="none" w:sz="0" w:space="0" w:color="auto"/>
          </w:divBdr>
        </w:div>
        <w:div w:id="1867864221">
          <w:marLeft w:val="0"/>
          <w:marRight w:val="0"/>
          <w:marTop w:val="0"/>
          <w:marBottom w:val="0"/>
          <w:divBdr>
            <w:top w:val="none" w:sz="0" w:space="0" w:color="auto"/>
            <w:left w:val="none" w:sz="0" w:space="0" w:color="auto"/>
            <w:bottom w:val="none" w:sz="0" w:space="0" w:color="auto"/>
            <w:right w:val="none" w:sz="0" w:space="0" w:color="auto"/>
          </w:divBdr>
        </w:div>
        <w:div w:id="586573929">
          <w:marLeft w:val="0"/>
          <w:marRight w:val="0"/>
          <w:marTop w:val="0"/>
          <w:marBottom w:val="0"/>
          <w:divBdr>
            <w:top w:val="none" w:sz="0" w:space="0" w:color="auto"/>
            <w:left w:val="none" w:sz="0" w:space="0" w:color="auto"/>
            <w:bottom w:val="none" w:sz="0" w:space="0" w:color="auto"/>
            <w:right w:val="none" w:sz="0" w:space="0" w:color="auto"/>
          </w:divBdr>
        </w:div>
        <w:div w:id="627662691">
          <w:marLeft w:val="0"/>
          <w:marRight w:val="0"/>
          <w:marTop w:val="0"/>
          <w:marBottom w:val="0"/>
          <w:divBdr>
            <w:top w:val="none" w:sz="0" w:space="0" w:color="auto"/>
            <w:left w:val="none" w:sz="0" w:space="0" w:color="auto"/>
            <w:bottom w:val="none" w:sz="0" w:space="0" w:color="auto"/>
            <w:right w:val="none" w:sz="0" w:space="0" w:color="auto"/>
          </w:divBdr>
        </w:div>
        <w:div w:id="2114278110">
          <w:marLeft w:val="0"/>
          <w:marRight w:val="0"/>
          <w:marTop w:val="0"/>
          <w:marBottom w:val="0"/>
          <w:divBdr>
            <w:top w:val="none" w:sz="0" w:space="0" w:color="auto"/>
            <w:left w:val="none" w:sz="0" w:space="0" w:color="auto"/>
            <w:bottom w:val="none" w:sz="0" w:space="0" w:color="auto"/>
            <w:right w:val="none" w:sz="0" w:space="0" w:color="auto"/>
          </w:divBdr>
        </w:div>
        <w:div w:id="1078790829">
          <w:marLeft w:val="0"/>
          <w:marRight w:val="0"/>
          <w:marTop w:val="0"/>
          <w:marBottom w:val="0"/>
          <w:divBdr>
            <w:top w:val="none" w:sz="0" w:space="0" w:color="auto"/>
            <w:left w:val="none" w:sz="0" w:space="0" w:color="auto"/>
            <w:bottom w:val="none" w:sz="0" w:space="0" w:color="auto"/>
            <w:right w:val="none" w:sz="0" w:space="0" w:color="auto"/>
          </w:divBdr>
        </w:div>
        <w:div w:id="258875261">
          <w:marLeft w:val="0"/>
          <w:marRight w:val="0"/>
          <w:marTop w:val="0"/>
          <w:marBottom w:val="0"/>
          <w:divBdr>
            <w:top w:val="none" w:sz="0" w:space="0" w:color="auto"/>
            <w:left w:val="none" w:sz="0" w:space="0" w:color="auto"/>
            <w:bottom w:val="none" w:sz="0" w:space="0" w:color="auto"/>
            <w:right w:val="none" w:sz="0" w:space="0" w:color="auto"/>
          </w:divBdr>
        </w:div>
        <w:div w:id="260382562">
          <w:marLeft w:val="0"/>
          <w:marRight w:val="0"/>
          <w:marTop w:val="0"/>
          <w:marBottom w:val="0"/>
          <w:divBdr>
            <w:top w:val="none" w:sz="0" w:space="0" w:color="auto"/>
            <w:left w:val="none" w:sz="0" w:space="0" w:color="auto"/>
            <w:bottom w:val="none" w:sz="0" w:space="0" w:color="auto"/>
            <w:right w:val="none" w:sz="0" w:space="0" w:color="auto"/>
          </w:divBdr>
        </w:div>
        <w:div w:id="354888296">
          <w:marLeft w:val="0"/>
          <w:marRight w:val="0"/>
          <w:marTop w:val="0"/>
          <w:marBottom w:val="0"/>
          <w:divBdr>
            <w:top w:val="none" w:sz="0" w:space="0" w:color="auto"/>
            <w:left w:val="none" w:sz="0" w:space="0" w:color="auto"/>
            <w:bottom w:val="none" w:sz="0" w:space="0" w:color="auto"/>
            <w:right w:val="none" w:sz="0" w:space="0" w:color="auto"/>
          </w:divBdr>
        </w:div>
        <w:div w:id="1896693211">
          <w:marLeft w:val="0"/>
          <w:marRight w:val="0"/>
          <w:marTop w:val="0"/>
          <w:marBottom w:val="0"/>
          <w:divBdr>
            <w:top w:val="none" w:sz="0" w:space="0" w:color="auto"/>
            <w:left w:val="none" w:sz="0" w:space="0" w:color="auto"/>
            <w:bottom w:val="none" w:sz="0" w:space="0" w:color="auto"/>
            <w:right w:val="none" w:sz="0" w:space="0" w:color="auto"/>
          </w:divBdr>
        </w:div>
        <w:div w:id="419376399">
          <w:marLeft w:val="0"/>
          <w:marRight w:val="0"/>
          <w:marTop w:val="0"/>
          <w:marBottom w:val="0"/>
          <w:divBdr>
            <w:top w:val="none" w:sz="0" w:space="0" w:color="auto"/>
            <w:left w:val="none" w:sz="0" w:space="0" w:color="auto"/>
            <w:bottom w:val="none" w:sz="0" w:space="0" w:color="auto"/>
            <w:right w:val="none" w:sz="0" w:space="0" w:color="auto"/>
          </w:divBdr>
        </w:div>
        <w:div w:id="917785991">
          <w:marLeft w:val="0"/>
          <w:marRight w:val="0"/>
          <w:marTop w:val="0"/>
          <w:marBottom w:val="0"/>
          <w:divBdr>
            <w:top w:val="none" w:sz="0" w:space="0" w:color="auto"/>
            <w:left w:val="none" w:sz="0" w:space="0" w:color="auto"/>
            <w:bottom w:val="none" w:sz="0" w:space="0" w:color="auto"/>
            <w:right w:val="none" w:sz="0" w:space="0" w:color="auto"/>
          </w:divBdr>
        </w:div>
        <w:div w:id="1538078792">
          <w:marLeft w:val="0"/>
          <w:marRight w:val="0"/>
          <w:marTop w:val="0"/>
          <w:marBottom w:val="0"/>
          <w:divBdr>
            <w:top w:val="none" w:sz="0" w:space="0" w:color="auto"/>
            <w:left w:val="none" w:sz="0" w:space="0" w:color="auto"/>
            <w:bottom w:val="none" w:sz="0" w:space="0" w:color="auto"/>
            <w:right w:val="none" w:sz="0" w:space="0" w:color="auto"/>
          </w:divBdr>
        </w:div>
        <w:div w:id="820997254">
          <w:marLeft w:val="0"/>
          <w:marRight w:val="0"/>
          <w:marTop w:val="0"/>
          <w:marBottom w:val="0"/>
          <w:divBdr>
            <w:top w:val="none" w:sz="0" w:space="0" w:color="auto"/>
            <w:left w:val="none" w:sz="0" w:space="0" w:color="auto"/>
            <w:bottom w:val="none" w:sz="0" w:space="0" w:color="auto"/>
            <w:right w:val="none" w:sz="0" w:space="0" w:color="auto"/>
          </w:divBdr>
        </w:div>
        <w:div w:id="104662106">
          <w:marLeft w:val="0"/>
          <w:marRight w:val="0"/>
          <w:marTop w:val="0"/>
          <w:marBottom w:val="0"/>
          <w:divBdr>
            <w:top w:val="none" w:sz="0" w:space="0" w:color="auto"/>
            <w:left w:val="none" w:sz="0" w:space="0" w:color="auto"/>
            <w:bottom w:val="none" w:sz="0" w:space="0" w:color="auto"/>
            <w:right w:val="none" w:sz="0" w:space="0" w:color="auto"/>
          </w:divBdr>
        </w:div>
        <w:div w:id="2002005792">
          <w:marLeft w:val="0"/>
          <w:marRight w:val="0"/>
          <w:marTop w:val="0"/>
          <w:marBottom w:val="0"/>
          <w:divBdr>
            <w:top w:val="none" w:sz="0" w:space="0" w:color="auto"/>
            <w:left w:val="none" w:sz="0" w:space="0" w:color="auto"/>
            <w:bottom w:val="none" w:sz="0" w:space="0" w:color="auto"/>
            <w:right w:val="none" w:sz="0" w:space="0" w:color="auto"/>
          </w:divBdr>
        </w:div>
      </w:divsChild>
    </w:div>
    <w:div w:id="2109497474">
      <w:bodyDiv w:val="1"/>
      <w:marLeft w:val="0"/>
      <w:marRight w:val="0"/>
      <w:marTop w:val="0"/>
      <w:marBottom w:val="0"/>
      <w:divBdr>
        <w:top w:val="none" w:sz="0" w:space="0" w:color="auto"/>
        <w:left w:val="none" w:sz="0" w:space="0" w:color="auto"/>
        <w:bottom w:val="none" w:sz="0" w:space="0" w:color="auto"/>
        <w:right w:val="none" w:sz="0" w:space="0" w:color="auto"/>
      </w:divBdr>
      <w:divsChild>
        <w:div w:id="628903294">
          <w:marLeft w:val="0"/>
          <w:marRight w:val="0"/>
          <w:marTop w:val="0"/>
          <w:marBottom w:val="0"/>
          <w:divBdr>
            <w:top w:val="none" w:sz="0" w:space="0" w:color="auto"/>
            <w:left w:val="none" w:sz="0" w:space="0" w:color="auto"/>
            <w:bottom w:val="none" w:sz="0" w:space="0" w:color="auto"/>
            <w:right w:val="none" w:sz="0" w:space="0" w:color="auto"/>
          </w:divBdr>
        </w:div>
        <w:div w:id="1905027733">
          <w:marLeft w:val="0"/>
          <w:marRight w:val="0"/>
          <w:marTop w:val="0"/>
          <w:marBottom w:val="0"/>
          <w:divBdr>
            <w:top w:val="none" w:sz="0" w:space="0" w:color="auto"/>
            <w:left w:val="none" w:sz="0" w:space="0" w:color="auto"/>
            <w:bottom w:val="none" w:sz="0" w:space="0" w:color="auto"/>
            <w:right w:val="none" w:sz="0" w:space="0" w:color="auto"/>
          </w:divBdr>
        </w:div>
        <w:div w:id="1884714197">
          <w:marLeft w:val="0"/>
          <w:marRight w:val="0"/>
          <w:marTop w:val="0"/>
          <w:marBottom w:val="0"/>
          <w:divBdr>
            <w:top w:val="none" w:sz="0" w:space="0" w:color="auto"/>
            <w:left w:val="none" w:sz="0" w:space="0" w:color="auto"/>
            <w:bottom w:val="none" w:sz="0" w:space="0" w:color="auto"/>
            <w:right w:val="none" w:sz="0" w:space="0" w:color="auto"/>
          </w:divBdr>
        </w:div>
        <w:div w:id="1036345450">
          <w:marLeft w:val="0"/>
          <w:marRight w:val="0"/>
          <w:marTop w:val="0"/>
          <w:marBottom w:val="0"/>
          <w:divBdr>
            <w:top w:val="none" w:sz="0" w:space="0" w:color="auto"/>
            <w:left w:val="none" w:sz="0" w:space="0" w:color="auto"/>
            <w:bottom w:val="none" w:sz="0" w:space="0" w:color="auto"/>
            <w:right w:val="none" w:sz="0" w:space="0" w:color="auto"/>
          </w:divBdr>
        </w:div>
        <w:div w:id="1688478873">
          <w:marLeft w:val="0"/>
          <w:marRight w:val="0"/>
          <w:marTop w:val="0"/>
          <w:marBottom w:val="0"/>
          <w:divBdr>
            <w:top w:val="none" w:sz="0" w:space="0" w:color="auto"/>
            <w:left w:val="none" w:sz="0" w:space="0" w:color="auto"/>
            <w:bottom w:val="none" w:sz="0" w:space="0" w:color="auto"/>
            <w:right w:val="none" w:sz="0" w:space="0" w:color="auto"/>
          </w:divBdr>
        </w:div>
        <w:div w:id="467552084">
          <w:marLeft w:val="0"/>
          <w:marRight w:val="0"/>
          <w:marTop w:val="0"/>
          <w:marBottom w:val="0"/>
          <w:divBdr>
            <w:top w:val="none" w:sz="0" w:space="0" w:color="auto"/>
            <w:left w:val="none" w:sz="0" w:space="0" w:color="auto"/>
            <w:bottom w:val="none" w:sz="0" w:space="0" w:color="auto"/>
            <w:right w:val="none" w:sz="0" w:space="0" w:color="auto"/>
          </w:divBdr>
        </w:div>
        <w:div w:id="1880555889">
          <w:marLeft w:val="0"/>
          <w:marRight w:val="0"/>
          <w:marTop w:val="0"/>
          <w:marBottom w:val="0"/>
          <w:divBdr>
            <w:top w:val="none" w:sz="0" w:space="0" w:color="auto"/>
            <w:left w:val="none" w:sz="0" w:space="0" w:color="auto"/>
            <w:bottom w:val="none" w:sz="0" w:space="0" w:color="auto"/>
            <w:right w:val="none" w:sz="0" w:space="0" w:color="auto"/>
          </w:divBdr>
        </w:div>
        <w:div w:id="1733506850">
          <w:marLeft w:val="0"/>
          <w:marRight w:val="0"/>
          <w:marTop w:val="0"/>
          <w:marBottom w:val="0"/>
          <w:divBdr>
            <w:top w:val="none" w:sz="0" w:space="0" w:color="auto"/>
            <w:left w:val="none" w:sz="0" w:space="0" w:color="auto"/>
            <w:bottom w:val="none" w:sz="0" w:space="0" w:color="auto"/>
            <w:right w:val="none" w:sz="0" w:space="0" w:color="auto"/>
          </w:divBdr>
        </w:div>
        <w:div w:id="495268091">
          <w:marLeft w:val="0"/>
          <w:marRight w:val="0"/>
          <w:marTop w:val="0"/>
          <w:marBottom w:val="0"/>
          <w:divBdr>
            <w:top w:val="none" w:sz="0" w:space="0" w:color="auto"/>
            <w:left w:val="none" w:sz="0" w:space="0" w:color="auto"/>
            <w:bottom w:val="none" w:sz="0" w:space="0" w:color="auto"/>
            <w:right w:val="none" w:sz="0" w:space="0" w:color="auto"/>
          </w:divBdr>
        </w:div>
        <w:div w:id="586354261">
          <w:marLeft w:val="0"/>
          <w:marRight w:val="0"/>
          <w:marTop w:val="0"/>
          <w:marBottom w:val="0"/>
          <w:divBdr>
            <w:top w:val="none" w:sz="0" w:space="0" w:color="auto"/>
            <w:left w:val="none" w:sz="0" w:space="0" w:color="auto"/>
            <w:bottom w:val="none" w:sz="0" w:space="0" w:color="auto"/>
            <w:right w:val="none" w:sz="0" w:space="0" w:color="auto"/>
          </w:divBdr>
        </w:div>
        <w:div w:id="1454790894">
          <w:marLeft w:val="0"/>
          <w:marRight w:val="0"/>
          <w:marTop w:val="0"/>
          <w:marBottom w:val="0"/>
          <w:divBdr>
            <w:top w:val="none" w:sz="0" w:space="0" w:color="auto"/>
            <w:left w:val="none" w:sz="0" w:space="0" w:color="auto"/>
            <w:bottom w:val="none" w:sz="0" w:space="0" w:color="auto"/>
            <w:right w:val="none" w:sz="0" w:space="0" w:color="auto"/>
          </w:divBdr>
        </w:div>
        <w:div w:id="842285802">
          <w:marLeft w:val="0"/>
          <w:marRight w:val="0"/>
          <w:marTop w:val="0"/>
          <w:marBottom w:val="0"/>
          <w:divBdr>
            <w:top w:val="none" w:sz="0" w:space="0" w:color="auto"/>
            <w:left w:val="none" w:sz="0" w:space="0" w:color="auto"/>
            <w:bottom w:val="none" w:sz="0" w:space="0" w:color="auto"/>
            <w:right w:val="none" w:sz="0" w:space="0" w:color="auto"/>
          </w:divBdr>
        </w:div>
        <w:div w:id="767850940">
          <w:marLeft w:val="0"/>
          <w:marRight w:val="0"/>
          <w:marTop w:val="0"/>
          <w:marBottom w:val="0"/>
          <w:divBdr>
            <w:top w:val="none" w:sz="0" w:space="0" w:color="auto"/>
            <w:left w:val="none" w:sz="0" w:space="0" w:color="auto"/>
            <w:bottom w:val="none" w:sz="0" w:space="0" w:color="auto"/>
            <w:right w:val="none" w:sz="0" w:space="0" w:color="auto"/>
          </w:divBdr>
        </w:div>
        <w:div w:id="1249119529">
          <w:marLeft w:val="0"/>
          <w:marRight w:val="0"/>
          <w:marTop w:val="0"/>
          <w:marBottom w:val="0"/>
          <w:divBdr>
            <w:top w:val="none" w:sz="0" w:space="0" w:color="auto"/>
            <w:left w:val="none" w:sz="0" w:space="0" w:color="auto"/>
            <w:bottom w:val="none" w:sz="0" w:space="0" w:color="auto"/>
            <w:right w:val="none" w:sz="0" w:space="0" w:color="auto"/>
          </w:divBdr>
        </w:div>
        <w:div w:id="1772432233">
          <w:marLeft w:val="0"/>
          <w:marRight w:val="0"/>
          <w:marTop w:val="0"/>
          <w:marBottom w:val="0"/>
          <w:divBdr>
            <w:top w:val="none" w:sz="0" w:space="0" w:color="auto"/>
            <w:left w:val="none" w:sz="0" w:space="0" w:color="auto"/>
            <w:bottom w:val="none" w:sz="0" w:space="0" w:color="auto"/>
            <w:right w:val="none" w:sz="0" w:space="0" w:color="auto"/>
          </w:divBdr>
        </w:div>
        <w:div w:id="2136176261">
          <w:marLeft w:val="0"/>
          <w:marRight w:val="0"/>
          <w:marTop w:val="0"/>
          <w:marBottom w:val="0"/>
          <w:divBdr>
            <w:top w:val="none" w:sz="0" w:space="0" w:color="auto"/>
            <w:left w:val="none" w:sz="0" w:space="0" w:color="auto"/>
            <w:bottom w:val="none" w:sz="0" w:space="0" w:color="auto"/>
            <w:right w:val="none" w:sz="0" w:space="0" w:color="auto"/>
          </w:divBdr>
        </w:div>
      </w:divsChild>
    </w:div>
    <w:div w:id="21303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r.gob.mx" TargetMode="External"/><Relationship Id="rId18" Type="http://schemas.openxmlformats.org/officeDocument/2006/relationships/hyperlink" Target="http://www.jalisco.gob.mx" TargetMode="External"/><Relationship Id="rId26" Type="http://schemas.openxmlformats.org/officeDocument/2006/relationships/hyperlink" Target="http://www.congreso.es" TargetMode="External"/><Relationship Id="rId39" Type="http://schemas.openxmlformats.org/officeDocument/2006/relationships/hyperlink" Target="http://www.canaljudicial.gob.mx" TargetMode="External"/><Relationship Id="rId3" Type="http://schemas.openxmlformats.org/officeDocument/2006/relationships/styles" Target="styles.xml"/><Relationship Id="rId21" Type="http://schemas.openxmlformats.org/officeDocument/2006/relationships/hyperlink" Target="http://www.loc.gov" TargetMode="External"/><Relationship Id="rId34" Type="http://schemas.openxmlformats.org/officeDocument/2006/relationships/hyperlink" Target="http://www.cnn.com" TargetMode="External"/><Relationship Id="rId42" Type="http://schemas.openxmlformats.org/officeDocument/2006/relationships/hyperlink" Target="http://www.geocities.com/derechoconstitucional/" TargetMode="External"/><Relationship Id="rId47" Type="http://schemas.openxmlformats.org/officeDocument/2006/relationships/hyperlink" Target="http://www.cepc.es"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enadodelarepublica.gob.mx" TargetMode="External"/><Relationship Id="rId17" Type="http://schemas.openxmlformats.org/officeDocument/2006/relationships/hyperlink" Target="http://www.congresojal.gob.mx" TargetMode="External"/><Relationship Id="rId25" Type="http://schemas.openxmlformats.org/officeDocument/2006/relationships/hyperlink" Target="http://www.alegal.net.esp" TargetMode="External"/><Relationship Id="rId33" Type="http://schemas.openxmlformats.org/officeDocument/2006/relationships/hyperlink" Target="http://www.elpais.es" TargetMode="External"/><Relationship Id="rId38" Type="http://schemas.openxmlformats.org/officeDocument/2006/relationships/hyperlink" Target="http://www.canaldelcogreso.gob.mx" TargetMode="External"/><Relationship Id="rId46" Type="http://schemas.openxmlformats.org/officeDocument/2006/relationships/hyperlink" Target="http://www.iue.it" TargetMode="External"/><Relationship Id="rId2" Type="http://schemas.openxmlformats.org/officeDocument/2006/relationships/numbering" Target="numbering.xml"/><Relationship Id="rId16" Type="http://schemas.openxmlformats.org/officeDocument/2006/relationships/hyperlink" Target="http://www.tepjf.gob.mx" TargetMode="External"/><Relationship Id="rId20" Type="http://schemas.openxmlformats.org/officeDocument/2006/relationships/hyperlink" Target="http://www.ieej.org.mx" TargetMode="External"/><Relationship Id="rId29" Type="http://schemas.openxmlformats.org/officeDocument/2006/relationships/hyperlink" Target="http://www.senado.es" TargetMode="External"/><Relationship Id="rId41" Type="http://schemas.openxmlformats.org/officeDocument/2006/relationships/hyperlink" Target="http://www.cervantesvirtual.com/portal/Constituci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jn.gob.mx" TargetMode="External"/><Relationship Id="rId24" Type="http://schemas.openxmlformats.org/officeDocument/2006/relationships/hyperlink" Target="http://www.parl.gc.ca" TargetMode="External"/><Relationship Id="rId32" Type="http://schemas.openxmlformats.org/officeDocument/2006/relationships/hyperlink" Target="http://www.mural.com" TargetMode="External"/><Relationship Id="rId37" Type="http://schemas.openxmlformats.org/officeDocument/2006/relationships/hyperlink" Target="http://www.milenio.com" TargetMode="External"/><Relationship Id="rId40" Type="http://schemas.openxmlformats.org/officeDocument/2006/relationships/hyperlink" Target="http://www.oncetv-ipn.net" TargetMode="External"/><Relationship Id="rId45" Type="http://schemas.openxmlformats.org/officeDocument/2006/relationships/hyperlink" Target="http://www.fder.uba.a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fe.org.mx" TargetMode="External"/><Relationship Id="rId23" Type="http://schemas.openxmlformats.org/officeDocument/2006/relationships/hyperlink" Target="http://www.senate.gov" TargetMode="External"/><Relationship Id="rId28" Type="http://schemas.openxmlformats.org/officeDocument/2006/relationships/hyperlink" Target="http://www.parliament.uk" TargetMode="External"/><Relationship Id="rId36" Type="http://schemas.openxmlformats.org/officeDocument/2006/relationships/hyperlink" Target="http://www.proceso.com.mx" TargetMode="External"/><Relationship Id="rId49" Type="http://schemas.openxmlformats.org/officeDocument/2006/relationships/header" Target="header1.xml"/><Relationship Id="rId10" Type="http://schemas.openxmlformats.org/officeDocument/2006/relationships/hyperlink" Target="http://www.presidencia.gob.mx" TargetMode="External"/><Relationship Id="rId19" Type="http://schemas.openxmlformats.org/officeDocument/2006/relationships/hyperlink" Target="http://www.stjjalisco.gob.mx" TargetMode="External"/><Relationship Id="rId31" Type="http://schemas.openxmlformats.org/officeDocument/2006/relationships/hyperlink" Target="http://www.unam.mx" TargetMode="External"/><Relationship Id="rId44" Type="http://schemas.openxmlformats.org/officeDocument/2006/relationships/hyperlink" Target="http://www.juridicas.unam.m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putados.gob.mx" TargetMode="External"/><Relationship Id="rId14" Type="http://schemas.openxmlformats.org/officeDocument/2006/relationships/hyperlink" Target="http://www.cjf.gob.mx" TargetMode="External"/><Relationship Id="rId22" Type="http://schemas.openxmlformats.org/officeDocument/2006/relationships/hyperlink" Target="http://www.house.gov" TargetMode="External"/><Relationship Id="rId27" Type="http://schemas.openxmlformats.org/officeDocument/2006/relationships/hyperlink" Target="http://www.senato.it" TargetMode="External"/><Relationship Id="rId30" Type="http://schemas.openxmlformats.org/officeDocument/2006/relationships/hyperlink" Target="http://www.ensmp.fr" TargetMode="External"/><Relationship Id="rId35" Type="http://schemas.openxmlformats.org/officeDocument/2006/relationships/hyperlink" Target="http://news.bbc.co.uk" TargetMode="External"/><Relationship Id="rId43" Type="http://schemas.openxmlformats.org/officeDocument/2006/relationships/hyperlink" Target="http://www.inep.org" TargetMode="External"/><Relationship Id="rId48" Type="http://schemas.openxmlformats.org/officeDocument/2006/relationships/hyperlink" Target="http://www.cejamericas.org" TargetMode="External"/><Relationship Id="rId8" Type="http://schemas.openxmlformats.org/officeDocument/2006/relationships/hyperlink" Target="http://www.ordenjuridico.gob.mx" TargetMode="External"/><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1D74C-5BFF-4BF1-91EF-B43D6B466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4783</Words>
  <Characters>26310</Characters>
  <Application>Microsoft Office Word</Application>
  <DocSecurity>0</DocSecurity>
  <Lines>219</Lines>
  <Paragraphs>62</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CONTENIDO  TEMÁTICO</vt:lpstr>
      <vt:lpstr>CONTENIDO  TEMÁTICO</vt:lpstr>
    </vt:vector>
  </TitlesOfParts>
  <Company>U. de G.</Company>
  <LinksUpToDate>false</LinksUpToDate>
  <CharactersWithSpaces>31031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TEMÁTICO</dc:title>
  <dc:creator>U de G</dc:creator>
  <cp:lastModifiedBy>HP</cp:lastModifiedBy>
  <cp:revision>44</cp:revision>
  <cp:lastPrinted>2019-08-14T13:51:00Z</cp:lastPrinted>
  <dcterms:created xsi:type="dcterms:W3CDTF">2017-03-21T20:21:00Z</dcterms:created>
  <dcterms:modified xsi:type="dcterms:W3CDTF">2019-08-14T13:51:00Z</dcterms:modified>
</cp:coreProperties>
</file>